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457E" w14:textId="77777777" w:rsidR="009D0F92" w:rsidRDefault="009D0F92">
      <w:pPr>
        <w:pStyle w:val="Body"/>
        <w:jc w:val="center"/>
      </w:pPr>
    </w:p>
    <w:p w14:paraId="5DEC0F18" w14:textId="344CB62A" w:rsidR="00716F37" w:rsidRPr="00567AA8" w:rsidRDefault="000D1AED">
      <w:pPr>
        <w:pStyle w:val="Body"/>
        <w:jc w:val="center"/>
      </w:pPr>
      <w:r w:rsidRPr="00567AA8">
        <w:rPr>
          <w:b/>
          <w:bCs/>
          <w:noProof/>
          <w:color w:val="002060"/>
          <w:sz w:val="36"/>
          <w:szCs w:val="36"/>
          <w:u w:color="002060"/>
        </w:rPr>
        <w:drawing>
          <wp:anchor distT="57150" distB="57150" distL="57150" distR="57150" simplePos="0" relativeHeight="251658240" behindDoc="0" locked="0" layoutInCell="1" allowOverlap="1" wp14:anchorId="00E289D7" wp14:editId="0DCEA75E">
            <wp:simplePos x="0" y="0"/>
            <wp:positionH relativeFrom="column">
              <wp:posOffset>1819910</wp:posOffset>
            </wp:positionH>
            <wp:positionV relativeFrom="line">
              <wp:posOffset>-588010</wp:posOffset>
            </wp:positionV>
            <wp:extent cx="1960246" cy="11239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20080101-NMRN logo (large)-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20080101-NMRN logo (large)-U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0246" cy="1123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0BEC00" w14:textId="77777777" w:rsidR="00716F37" w:rsidRPr="00567AA8" w:rsidRDefault="00716F37">
      <w:pPr>
        <w:pStyle w:val="Body"/>
        <w:jc w:val="center"/>
      </w:pPr>
    </w:p>
    <w:p w14:paraId="1BD6E4B3" w14:textId="77777777" w:rsidR="009D0F92" w:rsidRDefault="009D0F92">
      <w:pPr>
        <w:pStyle w:val="Body"/>
        <w:jc w:val="center"/>
        <w:rPr>
          <w:b/>
          <w:bCs/>
          <w:color w:val="002060"/>
          <w:sz w:val="32"/>
          <w:szCs w:val="32"/>
          <w:u w:color="002060"/>
        </w:rPr>
      </w:pPr>
    </w:p>
    <w:p w14:paraId="27FEEFC0" w14:textId="376BBB93" w:rsidR="00716F37" w:rsidRPr="00567AA8" w:rsidRDefault="003868D4">
      <w:pPr>
        <w:pStyle w:val="Body"/>
        <w:jc w:val="center"/>
        <w:rPr>
          <w:b/>
          <w:bCs/>
          <w:color w:val="002060"/>
          <w:sz w:val="32"/>
          <w:szCs w:val="32"/>
          <w:u w:color="002060"/>
        </w:rPr>
      </w:pPr>
      <w:r>
        <w:rPr>
          <w:b/>
          <w:bCs/>
          <w:color w:val="002060"/>
          <w:sz w:val="32"/>
          <w:szCs w:val="32"/>
          <w:u w:color="002060"/>
        </w:rPr>
        <w:t xml:space="preserve">REDACTED - </w:t>
      </w:r>
      <w:r w:rsidR="000D1AED" w:rsidRPr="00567AA8">
        <w:rPr>
          <w:b/>
          <w:bCs/>
          <w:color w:val="002060"/>
          <w:sz w:val="32"/>
          <w:szCs w:val="32"/>
          <w:u w:color="002060"/>
        </w:rPr>
        <w:t xml:space="preserve">Minutes of the NMRN Trustee Board held on </w:t>
      </w:r>
      <w:r w:rsidR="00666718">
        <w:rPr>
          <w:b/>
          <w:bCs/>
          <w:color w:val="002060"/>
          <w:sz w:val="32"/>
          <w:szCs w:val="32"/>
          <w:u w:color="002060"/>
        </w:rPr>
        <w:t>22 October</w:t>
      </w:r>
      <w:r w:rsidR="004C3C5B">
        <w:rPr>
          <w:b/>
          <w:bCs/>
          <w:color w:val="002060"/>
          <w:sz w:val="32"/>
          <w:szCs w:val="32"/>
          <w:u w:color="002060"/>
        </w:rPr>
        <w:t xml:space="preserve"> </w:t>
      </w:r>
      <w:r w:rsidR="00C87226" w:rsidRPr="00C87226">
        <w:rPr>
          <w:b/>
          <w:bCs/>
          <w:color w:val="002060"/>
          <w:sz w:val="32"/>
          <w:szCs w:val="32"/>
          <w:u w:color="002060"/>
        </w:rPr>
        <w:t>202</w:t>
      </w:r>
      <w:r w:rsidR="004C3C5B">
        <w:rPr>
          <w:b/>
          <w:bCs/>
          <w:color w:val="002060"/>
          <w:sz w:val="32"/>
          <w:szCs w:val="32"/>
          <w:u w:color="002060"/>
        </w:rPr>
        <w:t>5</w:t>
      </w:r>
      <w:r w:rsidR="00BA2936" w:rsidRPr="00C87226">
        <w:rPr>
          <w:b/>
          <w:bCs/>
          <w:color w:val="002060"/>
          <w:sz w:val="32"/>
          <w:szCs w:val="32"/>
          <w:u w:color="002060"/>
        </w:rPr>
        <w:t xml:space="preserve"> </w:t>
      </w:r>
      <w:r w:rsidR="00BA2936" w:rsidRPr="00567AA8">
        <w:rPr>
          <w:b/>
          <w:bCs/>
          <w:color w:val="002060"/>
          <w:sz w:val="32"/>
          <w:szCs w:val="32"/>
          <w:u w:color="002060"/>
        </w:rPr>
        <w:t xml:space="preserve">in </w:t>
      </w:r>
      <w:r w:rsidR="00666718">
        <w:rPr>
          <w:b/>
          <w:bCs/>
          <w:color w:val="002060"/>
          <w:sz w:val="32"/>
          <w:szCs w:val="32"/>
          <w:u w:color="002060"/>
        </w:rPr>
        <w:t>PRG</w:t>
      </w:r>
      <w:r w:rsidR="00652338">
        <w:rPr>
          <w:b/>
          <w:bCs/>
          <w:color w:val="002060"/>
          <w:sz w:val="32"/>
          <w:szCs w:val="32"/>
          <w:u w:color="002060"/>
        </w:rPr>
        <w:t xml:space="preserve"> </w:t>
      </w:r>
      <w:r w:rsidR="00652BAA">
        <w:rPr>
          <w:b/>
          <w:bCs/>
          <w:color w:val="002060"/>
          <w:sz w:val="32"/>
          <w:szCs w:val="32"/>
          <w:u w:color="002060"/>
        </w:rPr>
        <w:t>and via Teams</w:t>
      </w:r>
    </w:p>
    <w:p w14:paraId="7A4060D4" w14:textId="77777777" w:rsidR="002129F1" w:rsidRPr="00567AA8" w:rsidRDefault="000D1AED" w:rsidP="002129F1">
      <w:pPr>
        <w:pStyle w:val="Body"/>
        <w:spacing w:after="120" w:line="240" w:lineRule="auto"/>
        <w:rPr>
          <w:b/>
          <w:bCs/>
          <w:color w:val="002060"/>
          <w:u w:color="002060"/>
        </w:rPr>
      </w:pPr>
      <w:r w:rsidRPr="00567AA8">
        <w:rPr>
          <w:b/>
          <w:bCs/>
          <w:color w:val="002060"/>
          <w:u w:color="002060"/>
        </w:rPr>
        <w:t>Present</w:t>
      </w:r>
      <w:r w:rsidR="002129F1" w:rsidRPr="00567AA8">
        <w:rPr>
          <w:b/>
          <w:bCs/>
          <w:color w:val="002060"/>
          <w:u w:color="002060"/>
        </w:rPr>
        <w:t>:</w:t>
      </w:r>
    </w:p>
    <w:p w14:paraId="12CF9B2E" w14:textId="3D3CF7BF" w:rsidR="00716F37" w:rsidRPr="00567AA8" w:rsidRDefault="000D1AED" w:rsidP="000D1AED">
      <w:pPr>
        <w:pStyle w:val="Body"/>
        <w:spacing w:after="0" w:line="240" w:lineRule="auto"/>
      </w:pPr>
      <w:r w:rsidRPr="00567AA8">
        <w:t>Sir Philip Jones</w:t>
      </w:r>
      <w:r w:rsidR="00D94FC0" w:rsidRPr="00567AA8">
        <w:tab/>
      </w:r>
      <w:r w:rsidRPr="00567AA8">
        <w:tab/>
      </w:r>
      <w:r w:rsidRPr="00567AA8">
        <w:tab/>
      </w:r>
      <w:r w:rsidRPr="00567AA8">
        <w:tab/>
        <w:t>Chair</w:t>
      </w:r>
      <w:r w:rsidR="00642459">
        <w:t xml:space="preserve"> </w:t>
      </w:r>
    </w:p>
    <w:p w14:paraId="76E11F01" w14:textId="28927239" w:rsidR="005D111E" w:rsidRDefault="005D111E" w:rsidP="000D1AED">
      <w:pPr>
        <w:pStyle w:val="Body"/>
        <w:spacing w:after="0" w:line="240" w:lineRule="auto"/>
      </w:pPr>
      <w:r w:rsidRPr="0DAE748D">
        <w:rPr>
          <w:lang w:val="en-US"/>
        </w:rPr>
        <w:t>Andrew Burnett (</w:t>
      </w:r>
      <w:proofErr w:type="spellStart"/>
      <w:r w:rsidRPr="0DAE748D">
        <w:rPr>
          <w:lang w:val="en-US"/>
        </w:rPr>
        <w:t>AB</w:t>
      </w:r>
      <w:r w:rsidR="00381CCA">
        <w:rPr>
          <w:lang w:val="en-US"/>
        </w:rPr>
        <w:t>u</w:t>
      </w:r>
      <w:proofErr w:type="spellEnd"/>
      <w:r w:rsidRPr="0DAE748D">
        <w:rPr>
          <w:lang w:val="en-US"/>
        </w:rPr>
        <w:t>)</w:t>
      </w:r>
      <w:r>
        <w:tab/>
      </w:r>
      <w:r>
        <w:tab/>
      </w:r>
      <w:r>
        <w:tab/>
      </w:r>
      <w:r w:rsidR="00962748">
        <w:t xml:space="preserve">(remote, joined </w:t>
      </w:r>
      <w:r w:rsidR="00646693">
        <w:t xml:space="preserve">1200, left </w:t>
      </w:r>
      <w:r w:rsidR="008E7162">
        <w:t>1400</w:t>
      </w:r>
      <w:r w:rsidR="00646693">
        <w:t>)</w:t>
      </w:r>
    </w:p>
    <w:p w14:paraId="2F37DA27" w14:textId="2CB803AD" w:rsidR="00B25FD2" w:rsidRDefault="00B25FD2" w:rsidP="717CBD1E">
      <w:pPr>
        <w:pStyle w:val="Body"/>
        <w:spacing w:after="0" w:line="240" w:lineRule="auto"/>
        <w:rPr>
          <w:lang w:val="en-US"/>
        </w:rPr>
      </w:pPr>
      <w:r>
        <w:rPr>
          <w:lang w:val="en-US"/>
        </w:rPr>
        <w:t>Colin Evans (CE)</w:t>
      </w:r>
    </w:p>
    <w:p w14:paraId="6A16DBE7" w14:textId="0BDCC32A" w:rsidR="00716F37" w:rsidRPr="00567AA8" w:rsidRDefault="54E18E30" w:rsidP="717CBD1E">
      <w:pPr>
        <w:pStyle w:val="Body"/>
        <w:spacing w:after="0" w:line="240" w:lineRule="auto"/>
        <w:rPr>
          <w:lang w:val="en-US"/>
        </w:rPr>
      </w:pPr>
      <w:r w:rsidRPr="584573E8">
        <w:rPr>
          <w:lang w:val="en-US"/>
        </w:rPr>
        <w:t>Philip Dolling</w:t>
      </w:r>
      <w:r w:rsidR="11C4E204" w:rsidRPr="584573E8">
        <w:rPr>
          <w:lang w:val="en-US"/>
        </w:rPr>
        <w:t xml:space="preserve"> (PD)</w:t>
      </w:r>
      <w:r w:rsidR="000D1AED">
        <w:tab/>
      </w:r>
      <w:r w:rsidR="000D1AED">
        <w:tab/>
      </w:r>
      <w:r w:rsidR="000D1AED">
        <w:tab/>
      </w:r>
      <w:r w:rsidR="000D1AED">
        <w:tab/>
      </w:r>
    </w:p>
    <w:p w14:paraId="119B267B" w14:textId="6D75F06E" w:rsidR="00C353D7" w:rsidRDefault="00666718" w:rsidP="002129F1">
      <w:pPr>
        <w:pStyle w:val="Body"/>
        <w:spacing w:after="0" w:line="240" w:lineRule="auto"/>
      </w:pPr>
      <w:r>
        <w:rPr>
          <w:lang w:val="en-US"/>
        </w:rPr>
        <w:t>H</w:t>
      </w:r>
      <w:r w:rsidR="00C353D7" w:rsidRPr="0DAE748D">
        <w:rPr>
          <w:lang w:val="en-US"/>
        </w:rPr>
        <w:t>elen Jackson (HJ)</w:t>
      </w:r>
      <w:r w:rsidR="00C353D7">
        <w:tab/>
      </w:r>
      <w:r w:rsidR="00C353D7">
        <w:tab/>
      </w:r>
      <w:r w:rsidR="00C353D7">
        <w:tab/>
      </w:r>
    </w:p>
    <w:p w14:paraId="7EA9F244" w14:textId="7C22D0F8" w:rsidR="00716F37" w:rsidRDefault="000D1AED" w:rsidP="002129F1">
      <w:pPr>
        <w:pStyle w:val="Body"/>
        <w:spacing w:after="0" w:line="240" w:lineRule="auto"/>
      </w:pPr>
      <w:r w:rsidRPr="717CBD1E">
        <w:rPr>
          <w:lang w:val="en-US"/>
        </w:rPr>
        <w:t>Mary Montagu-Scott</w:t>
      </w:r>
      <w:r w:rsidR="00A046E0" w:rsidRPr="717CBD1E">
        <w:rPr>
          <w:lang w:val="en-US"/>
        </w:rPr>
        <w:t xml:space="preserve"> (MMS)</w:t>
      </w:r>
      <w:r w:rsidR="001D025E" w:rsidRPr="717CBD1E">
        <w:rPr>
          <w:lang w:val="en-US"/>
        </w:rPr>
        <w:t xml:space="preserve"> </w:t>
      </w:r>
      <w:r>
        <w:tab/>
      </w:r>
      <w:r>
        <w:tab/>
      </w:r>
    </w:p>
    <w:p w14:paraId="638BFD60" w14:textId="7A082EB4" w:rsidR="00280EEA" w:rsidRDefault="00280EEA" w:rsidP="002129F1">
      <w:pPr>
        <w:pStyle w:val="Body"/>
        <w:spacing w:after="0" w:line="240" w:lineRule="auto"/>
      </w:pPr>
      <w:r w:rsidRPr="021FA318">
        <w:rPr>
          <w:lang w:val="en-US"/>
        </w:rPr>
        <w:t>Jon Pentreath (JP)</w:t>
      </w:r>
      <w:r w:rsidR="00642459">
        <w:rPr>
          <w:lang w:val="en-US"/>
        </w:rPr>
        <w:tab/>
      </w:r>
      <w:r w:rsidR="00642459">
        <w:rPr>
          <w:lang w:val="en-US"/>
        </w:rPr>
        <w:tab/>
      </w:r>
      <w:r w:rsidR="00642459">
        <w:rPr>
          <w:lang w:val="en-US"/>
        </w:rPr>
        <w:tab/>
      </w:r>
    </w:p>
    <w:p w14:paraId="2AD7FBEE" w14:textId="6CAE75F6" w:rsidR="00C353D7" w:rsidRDefault="00C353D7" w:rsidP="002129F1">
      <w:pPr>
        <w:pStyle w:val="Body"/>
        <w:spacing w:after="0" w:line="240" w:lineRule="auto"/>
      </w:pPr>
      <w:r>
        <w:t>Ged Salzano (GS)</w:t>
      </w:r>
    </w:p>
    <w:p w14:paraId="430693AB" w14:textId="2327042D" w:rsidR="00401BAD" w:rsidRPr="00567AA8" w:rsidRDefault="00401BAD" w:rsidP="002129F1">
      <w:pPr>
        <w:pStyle w:val="Body"/>
        <w:spacing w:after="0" w:line="240" w:lineRule="auto"/>
      </w:pPr>
      <w:r>
        <w:t>Mike S</w:t>
      </w:r>
      <w:r w:rsidR="00280EEA">
        <w:t>c</w:t>
      </w:r>
      <w:r>
        <w:t>ott</w:t>
      </w:r>
      <w:r w:rsidR="00280EEA">
        <w:t xml:space="preserve"> (MSc)</w:t>
      </w:r>
    </w:p>
    <w:p w14:paraId="77536AB8" w14:textId="26A159C6" w:rsidR="00AE6997" w:rsidRPr="00567AA8" w:rsidRDefault="00AE6997" w:rsidP="000D1AED">
      <w:pPr>
        <w:pStyle w:val="Body"/>
        <w:spacing w:after="0" w:line="240" w:lineRule="auto"/>
      </w:pPr>
      <w:r w:rsidRPr="00567AA8">
        <w:t xml:space="preserve">Alison Start </w:t>
      </w:r>
      <w:r w:rsidR="001D025E" w:rsidRPr="00567AA8">
        <w:t>(AS)</w:t>
      </w:r>
      <w:r w:rsidR="006D6052">
        <w:tab/>
      </w:r>
      <w:r w:rsidR="006D6052">
        <w:tab/>
      </w:r>
      <w:r w:rsidR="006D6052">
        <w:tab/>
      </w:r>
      <w:r w:rsidR="006D6052">
        <w:tab/>
        <w:t>(</w:t>
      </w:r>
      <w:r w:rsidR="00666718">
        <w:t>left at 1</w:t>
      </w:r>
      <w:r w:rsidR="008D0F29">
        <w:t>2</w:t>
      </w:r>
      <w:r w:rsidR="00666718">
        <w:t>.30</w:t>
      </w:r>
      <w:r w:rsidR="006D6052">
        <w:t>)</w:t>
      </w:r>
    </w:p>
    <w:p w14:paraId="13485F35" w14:textId="6AB49D48" w:rsidR="001C2919" w:rsidRPr="00567AA8" w:rsidRDefault="001C2919" w:rsidP="000D1AED">
      <w:pPr>
        <w:pStyle w:val="Body"/>
        <w:spacing w:after="0" w:line="240" w:lineRule="auto"/>
      </w:pPr>
      <w:r w:rsidRPr="00567AA8">
        <w:t>Tom Wright (TW)</w:t>
      </w:r>
      <w:r w:rsidR="00B533B8" w:rsidRPr="00567AA8">
        <w:tab/>
      </w:r>
      <w:r w:rsidR="00B533B8" w:rsidRPr="00567AA8">
        <w:tab/>
      </w:r>
      <w:r w:rsidR="00B533B8" w:rsidRPr="00567AA8">
        <w:tab/>
      </w:r>
    </w:p>
    <w:p w14:paraId="5A68263E" w14:textId="77777777" w:rsidR="00716F37" w:rsidRPr="00567AA8" w:rsidRDefault="00716F37" w:rsidP="000D1AED">
      <w:pPr>
        <w:pStyle w:val="Body"/>
        <w:spacing w:after="0" w:line="240" w:lineRule="auto"/>
        <w:rPr>
          <w:sz w:val="24"/>
          <w:szCs w:val="24"/>
        </w:rPr>
      </w:pPr>
    </w:p>
    <w:p w14:paraId="6890011F" w14:textId="77777777" w:rsidR="00716F37" w:rsidRPr="00567AA8" w:rsidRDefault="000D1AED" w:rsidP="002129F1">
      <w:pPr>
        <w:pStyle w:val="Body"/>
        <w:spacing w:after="120" w:line="240" w:lineRule="auto"/>
        <w:rPr>
          <w:b/>
          <w:bCs/>
          <w:color w:val="002060"/>
          <w:sz w:val="24"/>
          <w:szCs w:val="24"/>
          <w:u w:color="002060"/>
        </w:rPr>
      </w:pPr>
      <w:r w:rsidRPr="00567AA8">
        <w:rPr>
          <w:b/>
          <w:bCs/>
          <w:color w:val="002060"/>
          <w:sz w:val="24"/>
          <w:szCs w:val="24"/>
          <w:u w:color="002060"/>
        </w:rPr>
        <w:t>In Attendance</w:t>
      </w:r>
    </w:p>
    <w:p w14:paraId="7787F1FA" w14:textId="78647F91" w:rsidR="00716F37" w:rsidRPr="00567AA8" w:rsidRDefault="00C87226" w:rsidP="021FA318">
      <w:pPr>
        <w:pStyle w:val="Body"/>
        <w:spacing w:after="0" w:line="240" w:lineRule="auto"/>
        <w:ind w:left="3600" w:hanging="3600"/>
        <w:rPr>
          <w:lang w:val="en-US"/>
        </w:rPr>
      </w:pPr>
      <w:r w:rsidRPr="021FA318">
        <w:rPr>
          <w:lang w:val="en-US"/>
        </w:rPr>
        <w:t xml:space="preserve">Matthew Sheldon </w:t>
      </w:r>
      <w:r w:rsidR="00A046E0" w:rsidRPr="021FA318">
        <w:rPr>
          <w:lang w:val="en-US"/>
        </w:rPr>
        <w:t>(</w:t>
      </w:r>
      <w:r w:rsidRPr="021FA318">
        <w:rPr>
          <w:lang w:val="en-US"/>
        </w:rPr>
        <w:t>MS</w:t>
      </w:r>
      <w:r w:rsidR="004C4489">
        <w:rPr>
          <w:lang w:val="en-US"/>
        </w:rPr>
        <w:t>H</w:t>
      </w:r>
      <w:r w:rsidR="00A046E0" w:rsidRPr="021FA318">
        <w:rPr>
          <w:lang w:val="en-US"/>
        </w:rPr>
        <w:t>)</w:t>
      </w:r>
      <w:r>
        <w:tab/>
      </w:r>
      <w:r w:rsidR="004D3ABC" w:rsidRPr="021FA318">
        <w:rPr>
          <w:lang w:val="en-US"/>
        </w:rPr>
        <w:t>Chief Executive Officer</w:t>
      </w:r>
      <w:r>
        <w:tab/>
      </w:r>
      <w:r>
        <w:tab/>
      </w:r>
    </w:p>
    <w:p w14:paraId="7C1802D0" w14:textId="65A6B2A6" w:rsidR="005D111E" w:rsidRDefault="005D111E" w:rsidP="00B31D34">
      <w:pPr>
        <w:pStyle w:val="Body"/>
        <w:spacing w:after="0" w:line="240" w:lineRule="auto"/>
        <w:ind w:left="3600" w:hanging="3600"/>
      </w:pPr>
      <w:r w:rsidRPr="0DAE748D">
        <w:rPr>
          <w:lang w:val="en-US"/>
        </w:rPr>
        <w:t>Andrew Baines (</w:t>
      </w:r>
      <w:proofErr w:type="spellStart"/>
      <w:r w:rsidR="007B5700" w:rsidRPr="0DAE748D">
        <w:rPr>
          <w:lang w:val="en-US"/>
        </w:rPr>
        <w:t>A</w:t>
      </w:r>
      <w:r w:rsidR="00BC7122">
        <w:rPr>
          <w:lang w:val="en-US"/>
        </w:rPr>
        <w:t>B</w:t>
      </w:r>
      <w:r w:rsidR="007B5700" w:rsidRPr="0DAE748D">
        <w:rPr>
          <w:lang w:val="en-US"/>
        </w:rPr>
        <w:t>a</w:t>
      </w:r>
      <w:proofErr w:type="spellEnd"/>
      <w:r w:rsidRPr="0DAE748D">
        <w:rPr>
          <w:lang w:val="en-US"/>
        </w:rPr>
        <w:t>)</w:t>
      </w:r>
      <w:r>
        <w:tab/>
      </w:r>
      <w:r w:rsidRPr="0DAE748D">
        <w:rPr>
          <w:lang w:val="en-US"/>
        </w:rPr>
        <w:t>Executive Director:</w:t>
      </w:r>
      <w:r w:rsidR="00B31D34" w:rsidRPr="0DAE748D">
        <w:rPr>
          <w:lang w:val="en-US"/>
        </w:rPr>
        <w:t xml:space="preserve"> </w:t>
      </w:r>
      <w:r w:rsidR="00C353D7" w:rsidRPr="0DAE748D">
        <w:rPr>
          <w:lang w:val="en-US"/>
        </w:rPr>
        <w:t>Museum Operations</w:t>
      </w:r>
    </w:p>
    <w:p w14:paraId="16B61D67" w14:textId="5D243EBA" w:rsidR="00A13A75" w:rsidRDefault="00A13A75" w:rsidP="001843D1">
      <w:pPr>
        <w:pStyle w:val="Body"/>
        <w:spacing w:after="0" w:line="240" w:lineRule="auto"/>
      </w:pPr>
      <w:r>
        <w:t>Sarah Dennis (SD)</w:t>
      </w:r>
      <w:r>
        <w:tab/>
      </w:r>
      <w:r>
        <w:tab/>
      </w:r>
      <w:r>
        <w:tab/>
        <w:t>Executive Director</w:t>
      </w:r>
      <w:r w:rsidR="00C353D7">
        <w:t>:</w:t>
      </w:r>
      <w:r>
        <w:t xml:space="preserve"> </w:t>
      </w:r>
      <w:r w:rsidR="00D913A2">
        <w:t>Finance</w:t>
      </w:r>
      <w:r w:rsidR="00235C46">
        <w:t xml:space="preserve"> and Resources </w:t>
      </w:r>
    </w:p>
    <w:p w14:paraId="24259B06" w14:textId="17665A3F" w:rsidR="001D025E" w:rsidRPr="00567AA8" w:rsidRDefault="00666718" w:rsidP="001843D1">
      <w:pPr>
        <w:pStyle w:val="Body"/>
        <w:spacing w:after="0" w:line="240" w:lineRule="auto"/>
      </w:pPr>
      <w:r>
        <w:t>Jock Fraser</w:t>
      </w:r>
      <w:r w:rsidR="004875C9" w:rsidRPr="00567AA8">
        <w:t xml:space="preserve"> (</w:t>
      </w:r>
      <w:r w:rsidR="004C4489">
        <w:t>G</w:t>
      </w:r>
      <w:r>
        <w:t>F</w:t>
      </w:r>
      <w:r w:rsidR="004875C9" w:rsidRPr="00567AA8">
        <w:t>)</w:t>
      </w:r>
      <w:r w:rsidR="001D025E" w:rsidRPr="00567AA8">
        <w:tab/>
      </w:r>
      <w:r w:rsidR="001D025E" w:rsidRPr="00567AA8">
        <w:tab/>
      </w:r>
      <w:r w:rsidR="001D025E" w:rsidRPr="00567AA8">
        <w:tab/>
      </w:r>
      <w:r w:rsidR="00757510">
        <w:tab/>
      </w:r>
      <w:r w:rsidR="001D025E" w:rsidRPr="00567AA8">
        <w:t>Navy Command</w:t>
      </w:r>
      <w:r w:rsidR="00757510">
        <w:t xml:space="preserve">, </w:t>
      </w:r>
      <w:r w:rsidR="00A711F5">
        <w:t xml:space="preserve">Deputy Director RN </w:t>
      </w:r>
      <w:r w:rsidR="00757510">
        <w:t>Heritage</w:t>
      </w:r>
      <w:r w:rsidR="001D025E" w:rsidRPr="00567AA8">
        <w:t xml:space="preserve"> </w:t>
      </w:r>
    </w:p>
    <w:p w14:paraId="7EB65782" w14:textId="7F38370A" w:rsidR="001843D1" w:rsidRPr="00567AA8" w:rsidRDefault="001843D1" w:rsidP="005E258D">
      <w:pPr>
        <w:pStyle w:val="Body"/>
        <w:spacing w:after="0" w:line="240" w:lineRule="auto"/>
        <w:ind w:left="3600" w:hanging="3600"/>
      </w:pPr>
      <w:r w:rsidRPr="00567AA8">
        <w:t>Richard Hatfield</w:t>
      </w:r>
      <w:r w:rsidR="00A046E0" w:rsidRPr="00567AA8">
        <w:t xml:space="preserve"> (RH)</w:t>
      </w:r>
      <w:r w:rsidRPr="00567AA8">
        <w:tab/>
        <w:t>Chair NMRN</w:t>
      </w:r>
      <w:r w:rsidR="00415073" w:rsidRPr="00567AA8">
        <w:t xml:space="preserve"> </w:t>
      </w:r>
      <w:r w:rsidRPr="00567AA8">
        <w:t>O</w:t>
      </w:r>
      <w:r w:rsidR="00415073" w:rsidRPr="00567AA8">
        <w:t>perations</w:t>
      </w:r>
      <w:r w:rsidR="005E258D" w:rsidRPr="00567AA8">
        <w:t xml:space="preserve"> </w:t>
      </w:r>
    </w:p>
    <w:p w14:paraId="60ABFE93" w14:textId="49F92B70" w:rsidR="00234432" w:rsidRDefault="00234432" w:rsidP="006508C4">
      <w:pPr>
        <w:pStyle w:val="Body"/>
        <w:spacing w:after="0" w:line="240" w:lineRule="auto"/>
        <w:ind w:left="3600" w:hanging="3600"/>
      </w:pPr>
      <w:r>
        <w:t>Helen McKenna Aspell (HMA)</w:t>
      </w:r>
      <w:r>
        <w:tab/>
      </w:r>
      <w:r w:rsidR="005D111E">
        <w:t xml:space="preserve">Associate Executive </w:t>
      </w:r>
      <w:r>
        <w:t>Director</w:t>
      </w:r>
      <w:r w:rsidR="005D111E">
        <w:t>:</w:t>
      </w:r>
      <w:r>
        <w:t xml:space="preserve"> Fundraising</w:t>
      </w:r>
      <w:r w:rsidR="005D111E">
        <w:t xml:space="preserve"> and Partnerships</w:t>
      </w:r>
      <w:r>
        <w:t xml:space="preserve"> </w:t>
      </w:r>
      <w:r w:rsidR="00C353D7">
        <w:t>(</w:t>
      </w:r>
      <w:r w:rsidR="00CF0289">
        <w:t>joined for agenda item</w:t>
      </w:r>
      <w:r w:rsidR="00AA2E2B">
        <w:t>s</w:t>
      </w:r>
      <w:r w:rsidR="00CF0289">
        <w:t xml:space="preserve"> </w:t>
      </w:r>
      <w:r w:rsidR="00AA2E2B">
        <w:t>5</w:t>
      </w:r>
      <w:r w:rsidR="00E37CB3">
        <w:t xml:space="preserve"> </w:t>
      </w:r>
      <w:r w:rsidR="00AA2E2B">
        <w:t xml:space="preserve">and 6 </w:t>
      </w:r>
      <w:r w:rsidR="00E37CB3">
        <w:t>only</w:t>
      </w:r>
      <w:r w:rsidR="00E37970">
        <w:t>)</w:t>
      </w:r>
    </w:p>
    <w:p w14:paraId="7E1A3B90" w14:textId="5E3CB9B4" w:rsidR="004D3ABC" w:rsidRDefault="004D3ABC" w:rsidP="006508C4">
      <w:pPr>
        <w:pStyle w:val="Body"/>
        <w:spacing w:after="0" w:line="240" w:lineRule="auto"/>
        <w:ind w:left="3600" w:hanging="3600"/>
      </w:pPr>
      <w:r>
        <w:t>Martin Quinn (MQ)</w:t>
      </w:r>
      <w:r>
        <w:tab/>
        <w:t>Chair HMS Caroline Preservation Company</w:t>
      </w:r>
      <w:r w:rsidR="00E37970">
        <w:t xml:space="preserve"> </w:t>
      </w:r>
      <w:r w:rsidR="002849CD">
        <w:t>(</w:t>
      </w:r>
      <w:r w:rsidR="00A711F5">
        <w:t>remote</w:t>
      </w:r>
      <w:r w:rsidR="00D11999">
        <w:t>)</w:t>
      </w:r>
    </w:p>
    <w:p w14:paraId="66D2F2B3" w14:textId="54989F0B" w:rsidR="00B533B8" w:rsidRDefault="00BC36B7" w:rsidP="006508C4">
      <w:pPr>
        <w:pStyle w:val="Body"/>
        <w:spacing w:after="0" w:line="240" w:lineRule="auto"/>
        <w:ind w:left="3600" w:hanging="3600"/>
        <w:rPr>
          <w:lang w:val="en-US"/>
        </w:rPr>
      </w:pPr>
      <w:r w:rsidRPr="021FA318">
        <w:rPr>
          <w:lang w:val="en-US"/>
        </w:rPr>
        <w:t>Nicky Tregear</w:t>
      </w:r>
      <w:r w:rsidR="00A046E0" w:rsidRPr="021FA318">
        <w:rPr>
          <w:lang w:val="en-US"/>
        </w:rPr>
        <w:t xml:space="preserve"> (NT)</w:t>
      </w:r>
      <w:r>
        <w:tab/>
      </w:r>
      <w:r w:rsidR="005D111E" w:rsidRPr="021FA318">
        <w:rPr>
          <w:lang w:val="en-US"/>
        </w:rPr>
        <w:t>Head of Governance and Assurance</w:t>
      </w:r>
    </w:p>
    <w:p w14:paraId="6E63D49E" w14:textId="11668A22" w:rsidR="00EF1898" w:rsidRDefault="00EF1898" w:rsidP="006508C4">
      <w:pPr>
        <w:pStyle w:val="Body"/>
        <w:spacing w:after="0" w:line="240" w:lineRule="auto"/>
        <w:ind w:left="3600" w:hanging="3600"/>
        <w:rPr>
          <w:lang w:val="en-US"/>
        </w:rPr>
      </w:pPr>
      <w:r>
        <w:rPr>
          <w:lang w:val="en-US"/>
        </w:rPr>
        <w:t>Ryan Ellis (RE)</w:t>
      </w:r>
      <w:r>
        <w:rPr>
          <w:lang w:val="en-US"/>
        </w:rPr>
        <w:tab/>
        <w:t>NMRN</w:t>
      </w:r>
      <w:r w:rsidR="00542565">
        <w:rPr>
          <w:lang w:val="en-US"/>
        </w:rPr>
        <w:t xml:space="preserve"> </w:t>
      </w:r>
      <w:r w:rsidR="00907BB4">
        <w:rPr>
          <w:lang w:val="en-US"/>
        </w:rPr>
        <w:t>Youth Advisory Group (remote)</w:t>
      </w:r>
    </w:p>
    <w:p w14:paraId="68494E43" w14:textId="344C4065" w:rsidR="00907BB4" w:rsidRDefault="00907BB4" w:rsidP="006508C4">
      <w:pPr>
        <w:pStyle w:val="Body"/>
        <w:spacing w:after="0" w:line="240" w:lineRule="auto"/>
        <w:ind w:left="3600" w:hanging="3600"/>
        <w:rPr>
          <w:lang w:val="en-US"/>
        </w:rPr>
      </w:pPr>
      <w:r>
        <w:rPr>
          <w:lang w:val="en-US"/>
        </w:rPr>
        <w:t>HB</w:t>
      </w:r>
      <w:r w:rsidR="00962748">
        <w:rPr>
          <w:lang w:val="en-US"/>
        </w:rPr>
        <w:t xml:space="preserve"> (HB)</w:t>
      </w:r>
      <w:r w:rsidR="00962748">
        <w:rPr>
          <w:lang w:val="en-US"/>
        </w:rPr>
        <w:tab/>
        <w:t>NMRN Youth Advisory Group (remote)</w:t>
      </w:r>
    </w:p>
    <w:p w14:paraId="73A5334E" w14:textId="77777777" w:rsidR="00A13A75" w:rsidRDefault="00A13A75" w:rsidP="00A13A75">
      <w:pPr>
        <w:pStyle w:val="ListParagraph"/>
        <w:spacing w:after="0"/>
        <w:ind w:left="567"/>
        <w:rPr>
          <w:b/>
          <w:bCs/>
          <w:color w:val="002060"/>
          <w:sz w:val="28"/>
          <w:szCs w:val="28"/>
          <w:u w:color="002060"/>
          <w:lang w:val="en-GB"/>
        </w:rPr>
      </w:pPr>
    </w:p>
    <w:p w14:paraId="2A1B002F" w14:textId="75493846" w:rsidR="002278FB" w:rsidRDefault="002278FB" w:rsidP="00D763F7">
      <w:pPr>
        <w:pStyle w:val="ListParagraph"/>
        <w:numPr>
          <w:ilvl w:val="0"/>
          <w:numId w:val="2"/>
        </w:numPr>
        <w:spacing w:after="0"/>
        <w:rPr>
          <w:b/>
          <w:bCs/>
          <w:color w:val="002060"/>
          <w:sz w:val="28"/>
          <w:szCs w:val="28"/>
          <w:u w:color="002060"/>
          <w:lang w:val="en-GB"/>
        </w:rPr>
      </w:pPr>
      <w:r>
        <w:rPr>
          <w:b/>
          <w:bCs/>
          <w:color w:val="002060"/>
          <w:sz w:val="28"/>
          <w:szCs w:val="28"/>
          <w:u w:color="002060"/>
          <w:lang w:val="en-GB"/>
        </w:rPr>
        <w:t>Introductions</w:t>
      </w:r>
      <w:r w:rsidR="004D67C3">
        <w:rPr>
          <w:b/>
          <w:bCs/>
          <w:color w:val="002060"/>
          <w:sz w:val="28"/>
          <w:szCs w:val="28"/>
          <w:u w:color="002060"/>
          <w:lang w:val="en-GB"/>
        </w:rPr>
        <w:t>, Apologies and Declaration of Interests</w:t>
      </w:r>
    </w:p>
    <w:p w14:paraId="785FEB6F" w14:textId="107E1F74" w:rsidR="00EA6340" w:rsidRDefault="00EA6340" w:rsidP="00D763F7">
      <w:pPr>
        <w:pStyle w:val="ListParagraph"/>
        <w:numPr>
          <w:ilvl w:val="1"/>
          <w:numId w:val="2"/>
        </w:numPr>
        <w:spacing w:after="0" w:line="240" w:lineRule="auto"/>
        <w:rPr>
          <w:color w:val="auto"/>
          <w:u w:color="002060"/>
          <w:lang w:val="en-GB"/>
        </w:rPr>
      </w:pPr>
      <w:r>
        <w:rPr>
          <w:color w:val="auto"/>
          <w:u w:color="002060"/>
          <w:lang w:val="en-GB"/>
        </w:rPr>
        <w:t>The Chair welcomed MQ</w:t>
      </w:r>
      <w:r w:rsidR="00646693">
        <w:rPr>
          <w:color w:val="auto"/>
          <w:u w:color="002060"/>
          <w:lang w:val="en-GB"/>
        </w:rPr>
        <w:t>, RE and HB</w:t>
      </w:r>
      <w:r>
        <w:rPr>
          <w:color w:val="auto"/>
          <w:u w:color="002060"/>
          <w:lang w:val="en-GB"/>
        </w:rPr>
        <w:t xml:space="preserve"> to the meeting</w:t>
      </w:r>
      <w:r w:rsidR="00646693">
        <w:rPr>
          <w:color w:val="auto"/>
          <w:u w:color="002060"/>
          <w:lang w:val="en-GB"/>
        </w:rPr>
        <w:t>.</w:t>
      </w:r>
      <w:r w:rsidR="006912FF">
        <w:rPr>
          <w:color w:val="auto"/>
          <w:u w:color="002060"/>
          <w:lang w:val="en-GB"/>
        </w:rPr>
        <w:t xml:space="preserve"> </w:t>
      </w:r>
    </w:p>
    <w:p w14:paraId="203E986A" w14:textId="49340345" w:rsidR="004D67C3" w:rsidRDefault="00F030A9" w:rsidP="00D763F7">
      <w:pPr>
        <w:pStyle w:val="ListParagraph"/>
        <w:numPr>
          <w:ilvl w:val="1"/>
          <w:numId w:val="2"/>
        </w:numPr>
        <w:spacing w:after="0" w:line="240" w:lineRule="auto"/>
        <w:rPr>
          <w:color w:val="auto"/>
          <w:u w:color="002060"/>
          <w:lang w:val="en-GB"/>
        </w:rPr>
      </w:pPr>
      <w:r>
        <w:rPr>
          <w:color w:val="auto"/>
          <w:u w:color="002060"/>
          <w:lang w:val="en-GB"/>
        </w:rPr>
        <w:t>The Chair</w:t>
      </w:r>
      <w:r w:rsidR="00F22004">
        <w:rPr>
          <w:color w:val="auto"/>
          <w:u w:color="002060"/>
          <w:lang w:val="en-GB"/>
        </w:rPr>
        <w:t xml:space="preserve"> highlighted that </w:t>
      </w:r>
      <w:r w:rsidR="004C4489">
        <w:rPr>
          <w:color w:val="auto"/>
          <w:u w:color="002060"/>
          <w:lang w:val="en-GB"/>
        </w:rPr>
        <w:t xml:space="preserve">due to </w:t>
      </w:r>
      <w:r w:rsidR="00F22004">
        <w:rPr>
          <w:color w:val="auto"/>
          <w:u w:color="002060"/>
          <w:lang w:val="en-GB"/>
        </w:rPr>
        <w:t>PM join</w:t>
      </w:r>
      <w:r w:rsidR="004C4489">
        <w:rPr>
          <w:color w:val="auto"/>
          <w:u w:color="002060"/>
          <w:lang w:val="en-GB"/>
        </w:rPr>
        <w:t>ing</w:t>
      </w:r>
      <w:r w:rsidR="00F22004">
        <w:rPr>
          <w:color w:val="auto"/>
          <w:u w:color="002060"/>
          <w:lang w:val="en-GB"/>
        </w:rPr>
        <w:t xml:space="preserve"> the meeting </w:t>
      </w:r>
      <w:r w:rsidR="004C4489">
        <w:rPr>
          <w:color w:val="auto"/>
          <w:u w:color="002060"/>
          <w:lang w:val="en-GB"/>
        </w:rPr>
        <w:t>for an hour</w:t>
      </w:r>
      <w:r w:rsidR="00F22004">
        <w:rPr>
          <w:color w:val="auto"/>
          <w:u w:color="002060"/>
          <w:lang w:val="en-GB"/>
        </w:rPr>
        <w:t xml:space="preserve"> the agenda would </w:t>
      </w:r>
      <w:r w:rsidR="00892FCB">
        <w:rPr>
          <w:color w:val="auto"/>
          <w:u w:color="002060"/>
          <w:lang w:val="en-GB"/>
        </w:rPr>
        <w:t xml:space="preserve">be rearranged </w:t>
      </w:r>
      <w:r w:rsidR="00F72F99">
        <w:rPr>
          <w:color w:val="auto"/>
          <w:u w:color="002060"/>
          <w:lang w:val="en-GB"/>
        </w:rPr>
        <w:t xml:space="preserve">to ensure he was present for the key topics including the </w:t>
      </w:r>
      <w:r w:rsidR="00A33B01">
        <w:rPr>
          <w:color w:val="auto"/>
          <w:u w:color="002060"/>
          <w:lang w:val="en-GB"/>
        </w:rPr>
        <w:t>10-year</w:t>
      </w:r>
      <w:r w:rsidR="00F72F99">
        <w:rPr>
          <w:color w:val="auto"/>
          <w:u w:color="002060"/>
          <w:lang w:val="en-GB"/>
        </w:rPr>
        <w:t xml:space="preserve"> finance plan, BH6 update (including funding position) </w:t>
      </w:r>
      <w:r w:rsidR="00B25FD2">
        <w:rPr>
          <w:color w:val="auto"/>
          <w:u w:color="002060"/>
          <w:lang w:val="en-GB"/>
        </w:rPr>
        <w:t>and brand implementation</w:t>
      </w:r>
      <w:r w:rsidR="001D002A">
        <w:rPr>
          <w:color w:val="auto"/>
          <w:u w:color="002060"/>
          <w:lang w:val="en-GB"/>
        </w:rPr>
        <w:t xml:space="preserve">. </w:t>
      </w:r>
    </w:p>
    <w:p w14:paraId="01B26064" w14:textId="6007D457" w:rsidR="00ED1078" w:rsidRPr="00CB0C30" w:rsidRDefault="006B0E0B" w:rsidP="00D763F7">
      <w:pPr>
        <w:pStyle w:val="ListParagraph"/>
        <w:numPr>
          <w:ilvl w:val="1"/>
          <w:numId w:val="2"/>
        </w:numPr>
        <w:spacing w:after="0" w:line="240" w:lineRule="auto"/>
        <w:rPr>
          <w:color w:val="auto"/>
          <w:u w:color="002060"/>
          <w:lang w:val="en-GB"/>
        </w:rPr>
      </w:pPr>
      <w:r>
        <w:rPr>
          <w:u w:color="002060"/>
          <w:lang w:val="en-GB"/>
        </w:rPr>
        <w:t xml:space="preserve">Apologies were received from </w:t>
      </w:r>
      <w:r w:rsidR="00A33B01">
        <w:rPr>
          <w:u w:color="002060"/>
          <w:lang w:val="en-GB"/>
        </w:rPr>
        <w:t>Mark Anderson, Kathy Biggs and Sarah Humphrey</w:t>
      </w:r>
      <w:r>
        <w:rPr>
          <w:u w:color="002060"/>
          <w:lang w:val="en-GB"/>
        </w:rPr>
        <w:t xml:space="preserve">. </w:t>
      </w:r>
      <w:r w:rsidR="0030494D" w:rsidRPr="004D67C3">
        <w:rPr>
          <w:u w:color="002060"/>
          <w:lang w:val="en-GB"/>
        </w:rPr>
        <w:t xml:space="preserve">There were no </w:t>
      </w:r>
      <w:r w:rsidR="00ED1078" w:rsidRPr="004D67C3">
        <w:rPr>
          <w:u w:color="002060"/>
          <w:lang w:val="en-GB"/>
        </w:rPr>
        <w:t>new declarations of interests.</w:t>
      </w:r>
    </w:p>
    <w:p w14:paraId="4E88C1CC" w14:textId="1B80A949" w:rsidR="00F057D7" w:rsidRPr="00CA3A91" w:rsidRDefault="00CB0C30" w:rsidP="003868D4">
      <w:pPr>
        <w:pStyle w:val="ListParagraph"/>
        <w:numPr>
          <w:ilvl w:val="1"/>
          <w:numId w:val="2"/>
        </w:numPr>
        <w:spacing w:after="0" w:line="240" w:lineRule="auto"/>
        <w:rPr>
          <w:color w:val="auto"/>
          <w:u w:color="002060"/>
          <w:lang w:val="en-GB"/>
        </w:rPr>
      </w:pPr>
      <w:r w:rsidRPr="00CA3A91">
        <w:rPr>
          <w:u w:color="002060"/>
          <w:lang w:val="en-GB"/>
        </w:rPr>
        <w:t xml:space="preserve">The Chair introduced PM </w:t>
      </w:r>
      <w:r w:rsidR="00D318F7" w:rsidRPr="00CA3A91">
        <w:rPr>
          <w:u w:color="002060"/>
          <w:lang w:val="en-GB"/>
        </w:rPr>
        <w:t>who provided an overview of his role within the RN</w:t>
      </w:r>
      <w:r w:rsidR="00CA3A91" w:rsidRPr="00CA3A91">
        <w:rPr>
          <w:u w:color="002060"/>
          <w:lang w:val="en-GB"/>
        </w:rPr>
        <w:t>.</w:t>
      </w:r>
      <w:r w:rsidR="00D318F7" w:rsidRPr="00CA3A91">
        <w:rPr>
          <w:u w:color="002060"/>
          <w:lang w:val="en-GB"/>
        </w:rPr>
        <w:t xml:space="preserve"> </w:t>
      </w:r>
    </w:p>
    <w:p w14:paraId="0A527011" w14:textId="0E5F5BA6" w:rsidR="00310944" w:rsidRPr="00567AA8" w:rsidRDefault="00F057D7" w:rsidP="00D763F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002060"/>
          <w:sz w:val="28"/>
          <w:szCs w:val="28"/>
          <w:u w:color="002060"/>
          <w:lang w:val="en-GB"/>
        </w:rPr>
      </w:pPr>
      <w:r>
        <w:rPr>
          <w:b/>
          <w:bCs/>
          <w:color w:val="002060"/>
          <w:sz w:val="28"/>
          <w:szCs w:val="28"/>
          <w:u w:color="002060"/>
          <w:lang w:val="en-GB"/>
        </w:rPr>
        <w:t>Minutes of the Previous Meeting</w:t>
      </w:r>
    </w:p>
    <w:p w14:paraId="3FB35F65" w14:textId="1F3BF4AA" w:rsidR="00E2309C" w:rsidRPr="00F057D7" w:rsidRDefault="000519D7" w:rsidP="00D763F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002060"/>
          <w:sz w:val="28"/>
          <w:szCs w:val="28"/>
          <w:lang w:val="en-GB"/>
        </w:rPr>
      </w:pPr>
      <w:r>
        <w:rPr>
          <w:color w:val="auto"/>
          <w:lang w:val="en-GB"/>
        </w:rPr>
        <w:t xml:space="preserve">The minutes of the </w:t>
      </w:r>
      <w:r w:rsidR="00402503">
        <w:rPr>
          <w:color w:val="auto"/>
          <w:lang w:val="en-GB"/>
        </w:rPr>
        <w:t>16 July</w:t>
      </w:r>
      <w:r w:rsidR="0030494D">
        <w:rPr>
          <w:color w:val="auto"/>
          <w:lang w:val="en-GB"/>
        </w:rPr>
        <w:t xml:space="preserve"> 2025</w:t>
      </w:r>
      <w:r w:rsidR="0062646F">
        <w:rPr>
          <w:color w:val="auto"/>
          <w:lang w:val="en-GB"/>
        </w:rPr>
        <w:t xml:space="preserve"> meeting were </w:t>
      </w:r>
      <w:r w:rsidR="0062646F" w:rsidRPr="001F7FA7">
        <w:rPr>
          <w:b/>
          <w:bCs/>
          <w:color w:val="auto"/>
          <w:lang w:val="en-GB"/>
        </w:rPr>
        <w:t>approved</w:t>
      </w:r>
      <w:r w:rsidR="0062646F">
        <w:rPr>
          <w:color w:val="auto"/>
          <w:lang w:val="en-GB"/>
        </w:rPr>
        <w:t xml:space="preserve"> as a true and accurate record.</w:t>
      </w:r>
      <w:r w:rsidR="00F057D7" w:rsidRPr="4012BF4B">
        <w:rPr>
          <w:color w:val="auto"/>
          <w:lang w:val="en-GB"/>
        </w:rPr>
        <w:t xml:space="preserve"> </w:t>
      </w:r>
    </w:p>
    <w:p w14:paraId="758409E5" w14:textId="77777777" w:rsidR="00F057D7" w:rsidRPr="00E2309C" w:rsidRDefault="00F057D7" w:rsidP="00E22D0C">
      <w:pPr>
        <w:pStyle w:val="ListParagraph"/>
        <w:spacing w:after="0" w:line="240" w:lineRule="auto"/>
        <w:ind w:left="1134"/>
        <w:rPr>
          <w:b/>
          <w:bCs/>
          <w:color w:val="002060"/>
          <w:sz w:val="28"/>
          <w:szCs w:val="28"/>
          <w:u w:color="002060"/>
          <w:lang w:val="en-GB"/>
        </w:rPr>
      </w:pPr>
    </w:p>
    <w:p w14:paraId="5D87E2F2" w14:textId="3DAFBB21" w:rsidR="009C6438" w:rsidRDefault="00F057D7" w:rsidP="00D763F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002060"/>
          <w:sz w:val="28"/>
          <w:szCs w:val="28"/>
          <w:u w:color="002060"/>
          <w:lang w:val="en-GB"/>
        </w:rPr>
      </w:pPr>
      <w:r>
        <w:rPr>
          <w:b/>
          <w:bCs/>
          <w:color w:val="002060"/>
          <w:sz w:val="28"/>
          <w:szCs w:val="28"/>
          <w:u w:color="002060"/>
          <w:lang w:val="en-GB"/>
        </w:rPr>
        <w:lastRenderedPageBreak/>
        <w:t>Matters Arising and Action Grid</w:t>
      </w:r>
    </w:p>
    <w:p w14:paraId="0468CD6E" w14:textId="39EB8FA7" w:rsidR="00A8753F" w:rsidRPr="00A8753F" w:rsidRDefault="00D32DA0" w:rsidP="00D763F7">
      <w:pPr>
        <w:pStyle w:val="ListParagraph"/>
        <w:numPr>
          <w:ilvl w:val="1"/>
          <w:numId w:val="2"/>
        </w:numPr>
        <w:spacing w:after="0" w:line="240" w:lineRule="auto"/>
        <w:rPr>
          <w:color w:val="auto"/>
          <w:u w:color="002060"/>
          <w:lang w:val="en-GB"/>
        </w:rPr>
      </w:pPr>
      <w:r>
        <w:rPr>
          <w:color w:val="auto"/>
          <w:u w:color="002060"/>
          <w:lang w:val="en-GB"/>
        </w:rPr>
        <w:t xml:space="preserve">The action grid was reviewed by the Board. </w:t>
      </w:r>
      <w:r w:rsidR="00A8753F" w:rsidRPr="00A8753F">
        <w:rPr>
          <w:color w:val="auto"/>
          <w:u w:color="002060"/>
          <w:lang w:val="en-GB"/>
        </w:rPr>
        <w:t>On review of the action grid, the following was noted:</w:t>
      </w:r>
    </w:p>
    <w:p w14:paraId="4AA2D15C" w14:textId="071E8126" w:rsidR="001F07F0" w:rsidRDefault="006E3C20" w:rsidP="00D763F7">
      <w:pPr>
        <w:pStyle w:val="ListParagraph"/>
        <w:numPr>
          <w:ilvl w:val="1"/>
          <w:numId w:val="2"/>
        </w:numPr>
        <w:spacing w:after="0" w:line="240" w:lineRule="auto"/>
        <w:rPr>
          <w:color w:val="auto"/>
          <w:u w:color="002060"/>
          <w:lang w:val="en-GB"/>
        </w:rPr>
      </w:pPr>
      <w:r>
        <w:rPr>
          <w:color w:val="auto"/>
          <w:u w:color="002060"/>
          <w:lang w:val="en-GB"/>
        </w:rPr>
        <w:t xml:space="preserve">There were no further </w:t>
      </w:r>
      <w:r w:rsidR="00FC1742">
        <w:rPr>
          <w:color w:val="auto"/>
          <w:u w:color="002060"/>
          <w:lang w:val="en-GB"/>
        </w:rPr>
        <w:t>matters</w:t>
      </w:r>
      <w:r>
        <w:rPr>
          <w:color w:val="auto"/>
          <w:u w:color="002060"/>
          <w:lang w:val="en-GB"/>
        </w:rPr>
        <w:t xml:space="preserve"> arising</w:t>
      </w:r>
      <w:r w:rsidR="00740F9E">
        <w:rPr>
          <w:color w:val="auto"/>
          <w:u w:color="002060"/>
          <w:lang w:val="en-GB"/>
        </w:rPr>
        <w:t>.</w:t>
      </w:r>
    </w:p>
    <w:p w14:paraId="5AC2EAE7" w14:textId="08FB1558" w:rsidR="009C6438" w:rsidRDefault="009C6438" w:rsidP="009C6438">
      <w:pPr>
        <w:pStyle w:val="ListParagraph"/>
        <w:spacing w:after="0" w:line="240" w:lineRule="auto"/>
        <w:ind w:left="1134"/>
        <w:rPr>
          <w:b/>
          <w:bCs/>
          <w:color w:val="002060"/>
          <w:sz w:val="28"/>
          <w:szCs w:val="28"/>
          <w:u w:color="002060"/>
          <w:lang w:val="en-GB"/>
        </w:rPr>
      </w:pPr>
    </w:p>
    <w:p w14:paraId="0921B52D" w14:textId="77777777" w:rsidR="00D16319" w:rsidRDefault="00F65B38" w:rsidP="00D763F7">
      <w:pPr>
        <w:pStyle w:val="ListParagraph"/>
        <w:numPr>
          <w:ilvl w:val="0"/>
          <w:numId w:val="2"/>
        </w:numPr>
        <w:spacing w:after="0"/>
        <w:rPr>
          <w:b/>
          <w:bCs/>
          <w:color w:val="002060"/>
          <w:sz w:val="28"/>
          <w:szCs w:val="28"/>
          <w:u w:color="002060"/>
          <w:lang w:val="en-GB"/>
        </w:rPr>
      </w:pPr>
      <w:r>
        <w:rPr>
          <w:b/>
          <w:bCs/>
          <w:color w:val="002060"/>
          <w:sz w:val="28"/>
          <w:szCs w:val="28"/>
          <w:u w:color="002060"/>
          <w:lang w:val="en-GB"/>
        </w:rPr>
        <w:t>Health and Safety</w:t>
      </w:r>
    </w:p>
    <w:p w14:paraId="5363A156" w14:textId="191A891F" w:rsidR="00621B15" w:rsidRPr="006F1246" w:rsidRDefault="003D7E84" w:rsidP="006D7CFB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002060"/>
          <w:sz w:val="28"/>
          <w:szCs w:val="28"/>
          <w:u w:color="002060"/>
          <w:lang w:val="en-GB"/>
        </w:rPr>
      </w:pPr>
      <w:r w:rsidRPr="007C64DB">
        <w:rPr>
          <w:color w:val="auto"/>
          <w:u w:color="002060"/>
          <w:lang w:val="en-GB"/>
        </w:rPr>
        <w:t xml:space="preserve">SD </w:t>
      </w:r>
      <w:r w:rsidR="006D7CFB">
        <w:rPr>
          <w:color w:val="auto"/>
          <w:u w:color="002060"/>
          <w:lang w:val="en-GB"/>
        </w:rPr>
        <w:t>provided a</w:t>
      </w:r>
      <w:r w:rsidR="00042A54">
        <w:rPr>
          <w:color w:val="auto"/>
          <w:u w:color="002060"/>
          <w:lang w:val="en-GB"/>
        </w:rPr>
        <w:t>n</w:t>
      </w:r>
      <w:r w:rsidR="006D7CFB">
        <w:rPr>
          <w:color w:val="auto"/>
          <w:u w:color="002060"/>
          <w:lang w:val="en-GB"/>
        </w:rPr>
        <w:t xml:space="preserve"> overview of the current health and safety actions and challenges faced by the NMRN. </w:t>
      </w:r>
    </w:p>
    <w:p w14:paraId="07D2DF40" w14:textId="05F9E379" w:rsidR="008B1F91" w:rsidRPr="007A668F" w:rsidRDefault="00A815CE" w:rsidP="00D763F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002060"/>
          <w:sz w:val="28"/>
          <w:szCs w:val="28"/>
          <w:u w:color="002060"/>
          <w:lang w:val="en-GB"/>
        </w:rPr>
      </w:pPr>
      <w:r>
        <w:rPr>
          <w:color w:val="auto"/>
          <w:u w:color="002060"/>
          <w:lang w:val="en-GB"/>
        </w:rPr>
        <w:t xml:space="preserve">The Board considered </w:t>
      </w:r>
      <w:r w:rsidR="006F1246" w:rsidRPr="00BE093F">
        <w:rPr>
          <w:color w:val="auto"/>
          <w:u w:color="002060"/>
          <w:lang w:val="en-GB"/>
        </w:rPr>
        <w:t>the H&amp;S Maturity assessment tool</w:t>
      </w:r>
      <w:r>
        <w:rPr>
          <w:color w:val="auto"/>
          <w:u w:color="002060"/>
          <w:lang w:val="en-GB"/>
        </w:rPr>
        <w:t>.</w:t>
      </w:r>
      <w:r w:rsidR="008B1F91" w:rsidRPr="008B1F91">
        <w:rPr>
          <w:rFonts w:eastAsia="Times New Roman"/>
          <w:bdr w:val="none" w:sz="0" w:space="0" w:color="auto"/>
          <w:lang w:val="en-GB"/>
        </w:rPr>
        <w:t xml:space="preserve"> </w:t>
      </w:r>
      <w:r w:rsidR="00D215DE">
        <w:rPr>
          <w:rFonts w:eastAsia="Times New Roman"/>
          <w:bdr w:val="none" w:sz="0" w:space="0" w:color="auto"/>
          <w:lang w:val="en-GB"/>
        </w:rPr>
        <w:t xml:space="preserve">The Board </w:t>
      </w:r>
      <w:r w:rsidR="00D215DE" w:rsidRPr="00D215DE">
        <w:rPr>
          <w:rFonts w:eastAsia="Times New Roman"/>
          <w:b/>
          <w:bCs/>
          <w:bdr w:val="none" w:sz="0" w:space="0" w:color="auto"/>
          <w:lang w:val="en-GB"/>
        </w:rPr>
        <w:t>noted</w:t>
      </w:r>
      <w:r w:rsidR="00D215DE">
        <w:rPr>
          <w:rFonts w:eastAsia="Times New Roman"/>
          <w:bdr w:val="none" w:sz="0" w:space="0" w:color="auto"/>
          <w:lang w:val="en-GB"/>
        </w:rPr>
        <w:t xml:space="preserve"> the tool and the H&amp;S report.</w:t>
      </w:r>
    </w:p>
    <w:p w14:paraId="18FFA6AA" w14:textId="77777777" w:rsidR="007A668F" w:rsidRPr="008B1F91" w:rsidRDefault="007A668F" w:rsidP="00B25200">
      <w:pPr>
        <w:pStyle w:val="ListParagraph"/>
        <w:spacing w:after="0" w:line="240" w:lineRule="auto"/>
        <w:ind w:left="1134"/>
        <w:rPr>
          <w:b/>
          <w:bCs/>
          <w:color w:val="002060"/>
          <w:sz w:val="28"/>
          <w:szCs w:val="28"/>
          <w:u w:color="002060"/>
          <w:lang w:val="en-GB"/>
        </w:rPr>
      </w:pPr>
    </w:p>
    <w:p w14:paraId="7D39BDCE" w14:textId="7A7F144D" w:rsidR="00D064A7" w:rsidRDefault="00D064A7" w:rsidP="00D763F7">
      <w:pPr>
        <w:pStyle w:val="ListParagraph"/>
        <w:numPr>
          <w:ilvl w:val="0"/>
          <w:numId w:val="2"/>
        </w:numPr>
        <w:spacing w:after="0"/>
        <w:rPr>
          <w:b/>
          <w:bCs/>
          <w:color w:val="002060"/>
          <w:sz w:val="28"/>
          <w:szCs w:val="28"/>
          <w:u w:color="002060"/>
          <w:lang w:val="en-GB"/>
        </w:rPr>
      </w:pPr>
      <w:r>
        <w:rPr>
          <w:b/>
          <w:bCs/>
          <w:color w:val="002060"/>
          <w:sz w:val="28"/>
          <w:szCs w:val="28"/>
          <w:u w:color="002060"/>
          <w:lang w:val="en-GB"/>
        </w:rPr>
        <w:t xml:space="preserve">Strategy </w:t>
      </w:r>
    </w:p>
    <w:p w14:paraId="5F8834A4" w14:textId="5ECDCDF8" w:rsidR="00356C47" w:rsidRPr="00356C47" w:rsidRDefault="007A668F" w:rsidP="00D763F7">
      <w:pPr>
        <w:pStyle w:val="ListParagraph"/>
        <w:numPr>
          <w:ilvl w:val="1"/>
          <w:numId w:val="2"/>
        </w:numPr>
        <w:spacing w:after="0"/>
        <w:rPr>
          <w:b/>
          <w:bCs/>
          <w:color w:val="auto"/>
          <w:sz w:val="28"/>
          <w:szCs w:val="28"/>
          <w:u w:val="single" w:color="002060"/>
          <w:lang w:val="en-GB"/>
        </w:rPr>
      </w:pPr>
      <w:r>
        <w:rPr>
          <w:b/>
          <w:bCs/>
          <w:color w:val="auto"/>
          <w:u w:val="single" w:color="002060"/>
          <w:lang w:val="en-GB"/>
        </w:rPr>
        <w:t>Strategy Launch</w:t>
      </w:r>
      <w:r w:rsidR="00684A69">
        <w:rPr>
          <w:b/>
          <w:bCs/>
          <w:color w:val="auto"/>
          <w:u w:val="single" w:color="002060"/>
          <w:lang w:val="en-GB"/>
        </w:rPr>
        <w:t xml:space="preserve"> and Brand Implementation</w:t>
      </w:r>
    </w:p>
    <w:p w14:paraId="13F94357" w14:textId="331993A9" w:rsidR="000452FB" w:rsidRPr="000452FB" w:rsidRDefault="00684A69" w:rsidP="00D763F7">
      <w:pPr>
        <w:pStyle w:val="ListParagraph"/>
        <w:numPr>
          <w:ilvl w:val="2"/>
          <w:numId w:val="2"/>
        </w:numPr>
        <w:spacing w:after="0" w:line="240" w:lineRule="auto"/>
        <w:ind w:left="1418"/>
        <w:rPr>
          <w:b/>
          <w:bCs/>
          <w:color w:val="auto"/>
          <w:sz w:val="28"/>
          <w:szCs w:val="28"/>
          <w:u w:val="single" w:color="002060"/>
          <w:lang w:val="en-GB"/>
        </w:rPr>
      </w:pPr>
      <w:r>
        <w:rPr>
          <w:color w:val="auto"/>
          <w:lang w:val="en-GB"/>
        </w:rPr>
        <w:t xml:space="preserve">The current </w:t>
      </w:r>
      <w:r w:rsidR="001E4FD5">
        <w:rPr>
          <w:color w:val="auto"/>
          <w:lang w:val="en-GB"/>
        </w:rPr>
        <w:t xml:space="preserve">working </w:t>
      </w:r>
      <w:r>
        <w:rPr>
          <w:color w:val="auto"/>
          <w:lang w:val="en-GB"/>
        </w:rPr>
        <w:t xml:space="preserve">version of the </w:t>
      </w:r>
      <w:r w:rsidR="005C748B">
        <w:rPr>
          <w:color w:val="auto"/>
          <w:lang w:val="en-GB"/>
        </w:rPr>
        <w:t xml:space="preserve">brand and strategy had been shared with the </w:t>
      </w:r>
      <w:r w:rsidR="007C64DB">
        <w:rPr>
          <w:color w:val="auto"/>
          <w:lang w:val="en-GB"/>
        </w:rPr>
        <w:t>Board</w:t>
      </w:r>
      <w:r w:rsidR="00361999">
        <w:rPr>
          <w:color w:val="auto"/>
          <w:lang w:val="en-GB"/>
        </w:rPr>
        <w:t>. This had</w:t>
      </w:r>
      <w:r w:rsidR="0050210D">
        <w:rPr>
          <w:color w:val="auto"/>
          <w:lang w:val="en-GB"/>
        </w:rPr>
        <w:t xml:space="preserve"> been successfully used to support</w:t>
      </w:r>
      <w:r w:rsidR="005C748B">
        <w:rPr>
          <w:color w:val="auto"/>
          <w:lang w:val="en-GB"/>
        </w:rPr>
        <w:t xml:space="preserve"> the internal launch </w:t>
      </w:r>
      <w:r w:rsidR="00820C3F">
        <w:rPr>
          <w:color w:val="auto"/>
          <w:lang w:val="en-GB"/>
        </w:rPr>
        <w:t xml:space="preserve">to staff </w:t>
      </w:r>
      <w:r w:rsidR="00F842CB">
        <w:rPr>
          <w:color w:val="auto"/>
          <w:lang w:val="en-GB"/>
        </w:rPr>
        <w:t>that morning</w:t>
      </w:r>
      <w:r w:rsidR="005C748B">
        <w:rPr>
          <w:color w:val="auto"/>
          <w:lang w:val="en-GB"/>
        </w:rPr>
        <w:t xml:space="preserve">. </w:t>
      </w:r>
    </w:p>
    <w:p w14:paraId="64CB79FA" w14:textId="72D27F25" w:rsidR="000452FB" w:rsidRPr="000452FB" w:rsidRDefault="00820C3F" w:rsidP="00D763F7">
      <w:pPr>
        <w:pStyle w:val="ListParagraph"/>
        <w:numPr>
          <w:ilvl w:val="2"/>
          <w:numId w:val="2"/>
        </w:numPr>
        <w:spacing w:after="0" w:line="240" w:lineRule="auto"/>
        <w:ind w:left="1418"/>
        <w:rPr>
          <w:b/>
          <w:bCs/>
          <w:color w:val="auto"/>
          <w:sz w:val="28"/>
          <w:szCs w:val="28"/>
          <w:u w:val="single" w:color="002060"/>
          <w:lang w:val="en-GB"/>
        </w:rPr>
      </w:pPr>
      <w:proofErr w:type="spellStart"/>
      <w:r w:rsidRPr="007461D0">
        <w:rPr>
          <w:rFonts w:eastAsia="Times New Roman"/>
          <w:bdr w:val="none" w:sz="0" w:space="0" w:color="auto"/>
          <w:lang w:val="en-GB"/>
        </w:rPr>
        <w:t>MS</w:t>
      </w:r>
      <w:r>
        <w:rPr>
          <w:rFonts w:eastAsia="Times New Roman"/>
          <w:bdr w:val="none" w:sz="0" w:space="0" w:color="auto"/>
          <w:lang w:val="en-GB"/>
        </w:rPr>
        <w:t>h</w:t>
      </w:r>
      <w:proofErr w:type="spellEnd"/>
      <w:r w:rsidRPr="000452FB">
        <w:rPr>
          <w:rFonts w:eastAsia="Times New Roman"/>
          <w:bdr w:val="none" w:sz="0" w:space="0" w:color="auto"/>
          <w:lang w:val="en-GB"/>
        </w:rPr>
        <w:t xml:space="preserve"> </w:t>
      </w:r>
      <w:r w:rsidR="000452FB" w:rsidRPr="000452FB">
        <w:rPr>
          <w:rFonts w:eastAsia="Times New Roman"/>
          <w:bdr w:val="none" w:sz="0" w:space="0" w:color="auto"/>
          <w:lang w:val="en-GB"/>
        </w:rPr>
        <w:t>noted that the organisation w</w:t>
      </w:r>
      <w:r w:rsidR="000452FB">
        <w:rPr>
          <w:rFonts w:eastAsia="Times New Roman"/>
          <w:bdr w:val="none" w:sz="0" w:space="0" w:color="auto"/>
          <w:lang w:val="en-GB"/>
        </w:rPr>
        <w:t>ould</w:t>
      </w:r>
      <w:r w:rsidR="000452FB" w:rsidRPr="000452FB">
        <w:rPr>
          <w:rFonts w:eastAsia="Times New Roman"/>
          <w:bdr w:val="none" w:sz="0" w:space="0" w:color="auto"/>
          <w:lang w:val="en-GB"/>
        </w:rPr>
        <w:t xml:space="preserve"> continue to face strategic challenges, and that it was important to communicate this clearly to staff. Implementation of the strategy w</w:t>
      </w:r>
      <w:r w:rsidR="000452FB">
        <w:rPr>
          <w:rFonts w:eastAsia="Times New Roman"/>
          <w:bdr w:val="none" w:sz="0" w:space="0" w:color="auto"/>
          <w:lang w:val="en-GB"/>
        </w:rPr>
        <w:t>ould</w:t>
      </w:r>
      <w:r w:rsidR="000452FB" w:rsidRPr="000452FB">
        <w:rPr>
          <w:rFonts w:eastAsia="Times New Roman"/>
          <w:bdr w:val="none" w:sz="0" w:space="0" w:color="auto"/>
          <w:lang w:val="en-GB"/>
        </w:rPr>
        <w:t xml:space="preserve"> be </w:t>
      </w:r>
      <w:r w:rsidR="000452FB" w:rsidRPr="007461D0">
        <w:rPr>
          <w:rFonts w:eastAsia="Times New Roman"/>
          <w:bdr w:val="none" w:sz="0" w:space="0" w:color="auto"/>
          <w:lang w:val="en-GB"/>
        </w:rPr>
        <w:t>crucial,</w:t>
      </w:r>
      <w:r w:rsidR="000452FB" w:rsidRPr="000452FB">
        <w:rPr>
          <w:rFonts w:eastAsia="Times New Roman"/>
          <w:bdr w:val="none" w:sz="0" w:space="0" w:color="auto"/>
          <w:lang w:val="en-GB"/>
        </w:rPr>
        <w:t xml:space="preserve"> supported by the relevant sub-strategies</w:t>
      </w:r>
      <w:r w:rsidR="00B65442">
        <w:rPr>
          <w:rFonts w:eastAsia="Times New Roman"/>
          <w:bdr w:val="none" w:sz="0" w:space="0" w:color="auto"/>
          <w:lang w:val="en-GB"/>
        </w:rPr>
        <w:t xml:space="preserve"> for the pillars and foundations</w:t>
      </w:r>
      <w:r w:rsidR="000452FB" w:rsidRPr="000452FB">
        <w:rPr>
          <w:rFonts w:eastAsia="Times New Roman"/>
          <w:bdr w:val="none" w:sz="0" w:space="0" w:color="auto"/>
          <w:lang w:val="en-GB"/>
        </w:rPr>
        <w:t>.</w:t>
      </w:r>
    </w:p>
    <w:p w14:paraId="6204CED8" w14:textId="60B530BE" w:rsidR="000452FB" w:rsidRPr="00FA0369" w:rsidRDefault="00954795" w:rsidP="00D763F7">
      <w:pPr>
        <w:pStyle w:val="ListParagraph"/>
        <w:numPr>
          <w:ilvl w:val="2"/>
          <w:numId w:val="2"/>
        </w:numPr>
        <w:spacing w:after="0" w:line="240" w:lineRule="auto"/>
        <w:ind w:left="1418"/>
        <w:rPr>
          <w:b/>
          <w:bCs/>
          <w:color w:val="auto"/>
          <w:sz w:val="28"/>
          <w:szCs w:val="28"/>
          <w:u w:val="single" w:color="002060"/>
          <w:lang w:val="en-GB"/>
        </w:rPr>
      </w:pPr>
      <w:proofErr w:type="spellStart"/>
      <w:r w:rsidRPr="00E547CB">
        <w:rPr>
          <w:rFonts w:eastAsia="Times New Roman"/>
          <w:bdr w:val="none" w:sz="0" w:space="0" w:color="auto"/>
          <w:lang w:val="en-GB"/>
        </w:rPr>
        <w:t>MSh</w:t>
      </w:r>
      <w:proofErr w:type="spellEnd"/>
      <w:r w:rsidRPr="00E547CB">
        <w:rPr>
          <w:rFonts w:eastAsia="Times New Roman"/>
          <w:bdr w:val="none" w:sz="0" w:space="0" w:color="auto"/>
          <w:lang w:val="en-GB"/>
        </w:rPr>
        <w:t xml:space="preserve"> </w:t>
      </w:r>
      <w:r w:rsidR="000452FB" w:rsidRPr="00E547CB">
        <w:rPr>
          <w:rFonts w:eastAsia="Times New Roman"/>
          <w:bdr w:val="none" w:sz="0" w:space="0" w:color="auto"/>
          <w:lang w:val="en-GB"/>
        </w:rPr>
        <w:t>emphasised the importance of building internal momentum first, followed by external momentum.</w:t>
      </w:r>
      <w:r w:rsidR="00E547CB" w:rsidRPr="00E547CB">
        <w:rPr>
          <w:rFonts w:eastAsia="Times New Roman"/>
          <w:bdr w:val="none" w:sz="0" w:space="0" w:color="auto"/>
          <w:lang w:val="en-GB"/>
        </w:rPr>
        <w:t xml:space="preserve"> </w:t>
      </w:r>
      <w:r w:rsidR="00A41615">
        <w:rPr>
          <w:rFonts w:eastAsia="Times New Roman"/>
          <w:bdr w:val="none" w:sz="0" w:space="0" w:color="auto"/>
          <w:lang w:val="en-GB"/>
        </w:rPr>
        <w:t>T</w:t>
      </w:r>
      <w:r w:rsidR="000452FB" w:rsidRPr="001E1E2F">
        <w:rPr>
          <w:rFonts w:eastAsia="Times New Roman"/>
          <w:bdr w:val="none" w:sz="0" w:space="0" w:color="auto"/>
          <w:lang w:val="en-GB"/>
        </w:rPr>
        <w:t>hanks were passed to</w:t>
      </w:r>
      <w:r w:rsidR="00A41615">
        <w:rPr>
          <w:rFonts w:eastAsia="Times New Roman"/>
          <w:bdr w:val="none" w:sz="0" w:space="0" w:color="auto"/>
          <w:lang w:val="en-GB"/>
        </w:rPr>
        <w:t xml:space="preserve"> the teams for</w:t>
      </w:r>
      <w:r w:rsidR="006F749E">
        <w:rPr>
          <w:rFonts w:eastAsia="Times New Roman"/>
          <w:bdr w:val="none" w:sz="0" w:space="0" w:color="auto"/>
          <w:lang w:val="en-GB"/>
        </w:rPr>
        <w:t xml:space="preserve"> </w:t>
      </w:r>
      <w:r w:rsidR="007461D0" w:rsidRPr="001E1E2F">
        <w:rPr>
          <w:rFonts w:eastAsia="Times New Roman"/>
          <w:bdr w:val="none" w:sz="0" w:space="0" w:color="auto"/>
          <w:lang w:val="en-GB"/>
        </w:rPr>
        <w:t>their</w:t>
      </w:r>
      <w:r w:rsidR="007461D0">
        <w:rPr>
          <w:rFonts w:eastAsia="Times New Roman"/>
          <w:b/>
          <w:bCs/>
          <w:bdr w:val="none" w:sz="0" w:space="0" w:color="auto"/>
          <w:lang w:val="en-GB"/>
        </w:rPr>
        <w:t xml:space="preserve"> </w:t>
      </w:r>
      <w:r w:rsidR="000452FB" w:rsidRPr="00FA0369">
        <w:rPr>
          <w:rFonts w:eastAsia="Times New Roman"/>
          <w:bdr w:val="none" w:sz="0" w:space="0" w:color="auto"/>
          <w:lang w:val="en-GB"/>
        </w:rPr>
        <w:t>contribution</w:t>
      </w:r>
      <w:r w:rsidR="007461D0">
        <w:rPr>
          <w:rFonts w:eastAsia="Times New Roman"/>
          <w:bdr w:val="none" w:sz="0" w:space="0" w:color="auto"/>
          <w:lang w:val="en-GB"/>
        </w:rPr>
        <w:t>s</w:t>
      </w:r>
      <w:r w:rsidR="000452FB" w:rsidRPr="00FA0369">
        <w:rPr>
          <w:rFonts w:eastAsia="Times New Roman"/>
          <w:bdr w:val="none" w:sz="0" w:space="0" w:color="auto"/>
          <w:lang w:val="en-GB"/>
        </w:rPr>
        <w:t>.</w:t>
      </w:r>
    </w:p>
    <w:p w14:paraId="3D297CF8" w14:textId="77777777" w:rsidR="00CA59AB" w:rsidRDefault="001E1E2F" w:rsidP="00D763F7">
      <w:pPr>
        <w:pStyle w:val="ListParagraph"/>
        <w:numPr>
          <w:ilvl w:val="1"/>
          <w:numId w:val="2"/>
        </w:numPr>
        <w:spacing w:after="0"/>
        <w:rPr>
          <w:b/>
          <w:bCs/>
          <w:color w:val="auto"/>
          <w:u w:val="single" w:color="002060"/>
          <w:lang w:val="en-GB"/>
        </w:rPr>
      </w:pPr>
      <w:r w:rsidRPr="001E1E2F">
        <w:rPr>
          <w:b/>
          <w:bCs/>
          <w:color w:val="auto"/>
          <w:u w:val="single" w:color="002060"/>
          <w:lang w:val="en-GB"/>
        </w:rPr>
        <w:t>Historic Fleet Endowment Fund</w:t>
      </w:r>
    </w:p>
    <w:p w14:paraId="05849421" w14:textId="04DC5F08" w:rsidR="00AF4D6D" w:rsidRPr="00AF4D6D" w:rsidRDefault="00CA59AB" w:rsidP="00D763F7">
      <w:pPr>
        <w:pStyle w:val="ListParagraph"/>
        <w:numPr>
          <w:ilvl w:val="2"/>
          <w:numId w:val="2"/>
        </w:numPr>
        <w:spacing w:after="0" w:line="240" w:lineRule="auto"/>
        <w:ind w:left="1418"/>
        <w:rPr>
          <w:b/>
          <w:bCs/>
          <w:color w:val="auto"/>
          <w:u w:val="single" w:color="002060"/>
          <w:lang w:val="en-GB"/>
        </w:rPr>
      </w:pPr>
      <w:proofErr w:type="spellStart"/>
      <w:r w:rsidRPr="00CA59AB">
        <w:rPr>
          <w:rFonts w:eastAsia="Times New Roman"/>
          <w:bdr w:val="none" w:sz="0" w:space="0" w:color="auto"/>
          <w:lang w:val="en-GB"/>
        </w:rPr>
        <w:t>MS</w:t>
      </w:r>
      <w:r w:rsidR="00D96500">
        <w:rPr>
          <w:rFonts w:eastAsia="Times New Roman"/>
          <w:bdr w:val="none" w:sz="0" w:space="0" w:color="auto"/>
          <w:lang w:val="en-GB"/>
        </w:rPr>
        <w:t>h</w:t>
      </w:r>
      <w:proofErr w:type="spellEnd"/>
      <w:r w:rsidRPr="00CA59AB">
        <w:rPr>
          <w:rFonts w:eastAsia="Times New Roman"/>
          <w:bdr w:val="none" w:sz="0" w:space="0" w:color="auto"/>
          <w:lang w:val="en-GB"/>
        </w:rPr>
        <w:t xml:space="preserve"> noted that the Historic Fleet </w:t>
      </w:r>
      <w:r w:rsidR="001C5BB4">
        <w:rPr>
          <w:rFonts w:eastAsia="Times New Roman"/>
          <w:bdr w:val="none" w:sz="0" w:space="0" w:color="auto"/>
          <w:lang w:val="en-GB"/>
        </w:rPr>
        <w:t xml:space="preserve">Endowment </w:t>
      </w:r>
      <w:r w:rsidRPr="00CA59AB">
        <w:rPr>
          <w:rFonts w:eastAsia="Times New Roman"/>
          <w:bdr w:val="none" w:sz="0" w:space="0" w:color="auto"/>
          <w:lang w:val="en-GB"/>
        </w:rPr>
        <w:t>Fund align</w:t>
      </w:r>
      <w:r>
        <w:rPr>
          <w:rFonts w:eastAsia="Times New Roman"/>
          <w:bdr w:val="none" w:sz="0" w:space="0" w:color="auto"/>
          <w:lang w:val="en-GB"/>
        </w:rPr>
        <w:t>ed</w:t>
      </w:r>
      <w:r w:rsidRPr="00CA59AB">
        <w:rPr>
          <w:rFonts w:eastAsia="Times New Roman"/>
          <w:bdr w:val="none" w:sz="0" w:space="0" w:color="auto"/>
          <w:lang w:val="en-GB"/>
        </w:rPr>
        <w:t xml:space="preserve"> with the Strategy, supporting the conservation and maintenance of the </w:t>
      </w:r>
      <w:r>
        <w:rPr>
          <w:rFonts w:eastAsia="Times New Roman"/>
          <w:bdr w:val="none" w:sz="0" w:space="0" w:color="auto"/>
          <w:lang w:val="en-GB"/>
        </w:rPr>
        <w:t xml:space="preserve">whole </w:t>
      </w:r>
      <w:r w:rsidRPr="00CA59AB">
        <w:rPr>
          <w:rFonts w:eastAsia="Times New Roman"/>
          <w:bdr w:val="none" w:sz="0" w:space="0" w:color="auto"/>
          <w:lang w:val="en-GB"/>
        </w:rPr>
        <w:t>historic fleet</w:t>
      </w:r>
      <w:r w:rsidR="004F6E2C">
        <w:rPr>
          <w:rFonts w:eastAsia="Times New Roman"/>
          <w:bdr w:val="none" w:sz="0" w:space="0" w:color="auto"/>
          <w:lang w:val="en-GB"/>
        </w:rPr>
        <w:t>, and future financial sustainability</w:t>
      </w:r>
      <w:r w:rsidRPr="00CA59AB">
        <w:rPr>
          <w:rFonts w:eastAsia="Times New Roman"/>
          <w:bdr w:val="none" w:sz="0" w:space="0" w:color="auto"/>
          <w:lang w:val="en-GB"/>
        </w:rPr>
        <w:t xml:space="preserve">. This </w:t>
      </w:r>
      <w:r>
        <w:rPr>
          <w:rFonts w:eastAsia="Times New Roman"/>
          <w:bdr w:val="none" w:sz="0" w:space="0" w:color="auto"/>
          <w:lang w:val="en-GB"/>
        </w:rPr>
        <w:t>was</w:t>
      </w:r>
      <w:r w:rsidRPr="00CA59AB">
        <w:rPr>
          <w:rFonts w:eastAsia="Times New Roman"/>
          <w:bdr w:val="none" w:sz="0" w:space="0" w:color="auto"/>
          <w:lang w:val="en-GB"/>
        </w:rPr>
        <w:t xml:space="preserve"> an important initiative with strong links to both the</w:t>
      </w:r>
      <w:r>
        <w:rPr>
          <w:rFonts w:eastAsia="Times New Roman"/>
          <w:bdr w:val="none" w:sz="0" w:space="0" w:color="auto"/>
          <w:lang w:val="en-GB"/>
        </w:rPr>
        <w:t xml:space="preserve"> </w:t>
      </w:r>
      <w:r w:rsidR="00AF4D6D">
        <w:rPr>
          <w:rFonts w:eastAsia="Times New Roman"/>
          <w:bdr w:val="none" w:sz="0" w:space="0" w:color="auto"/>
          <w:lang w:val="en-GB"/>
        </w:rPr>
        <w:t>new NM</w:t>
      </w:r>
      <w:r w:rsidR="007C64DB">
        <w:rPr>
          <w:rFonts w:eastAsia="Times New Roman"/>
          <w:bdr w:val="none" w:sz="0" w:space="0" w:color="auto"/>
          <w:lang w:val="en-GB"/>
        </w:rPr>
        <w:t>R</w:t>
      </w:r>
      <w:r w:rsidR="00AF4D6D">
        <w:rPr>
          <w:rFonts w:eastAsia="Times New Roman"/>
          <w:bdr w:val="none" w:sz="0" w:space="0" w:color="auto"/>
          <w:lang w:val="en-GB"/>
        </w:rPr>
        <w:t>N</w:t>
      </w:r>
      <w:r w:rsidRPr="00CA59AB">
        <w:rPr>
          <w:rFonts w:eastAsia="Times New Roman"/>
          <w:bdr w:val="none" w:sz="0" w:space="0" w:color="auto"/>
          <w:lang w:val="en-GB"/>
        </w:rPr>
        <w:t xml:space="preserve"> Investment Committee and the organisation’s </w:t>
      </w:r>
      <w:r w:rsidRPr="00AF4D6D">
        <w:rPr>
          <w:rFonts w:eastAsia="Times New Roman"/>
          <w:bdr w:val="none" w:sz="0" w:space="0" w:color="auto"/>
          <w:lang w:val="en-GB"/>
        </w:rPr>
        <w:t>brand</w:t>
      </w:r>
      <w:r w:rsidRPr="00CA59AB">
        <w:rPr>
          <w:rFonts w:eastAsia="Times New Roman"/>
          <w:bdr w:val="none" w:sz="0" w:space="0" w:color="auto"/>
          <w:lang w:val="en-GB"/>
        </w:rPr>
        <w:t xml:space="preserve">. </w:t>
      </w:r>
    </w:p>
    <w:p w14:paraId="26F50E3E" w14:textId="1BCD86F5" w:rsidR="00CA59AB" w:rsidRPr="00AA2E2B" w:rsidRDefault="00ED63B4" w:rsidP="00D763F7">
      <w:pPr>
        <w:pStyle w:val="ListParagraph"/>
        <w:numPr>
          <w:ilvl w:val="2"/>
          <w:numId w:val="2"/>
        </w:numPr>
        <w:spacing w:after="0" w:line="240" w:lineRule="auto"/>
        <w:ind w:left="1418"/>
        <w:rPr>
          <w:b/>
          <w:bCs/>
          <w:color w:val="auto"/>
          <w:u w:val="single" w:color="002060"/>
          <w:lang w:val="en-GB"/>
        </w:rPr>
      </w:pPr>
      <w:r w:rsidRPr="00AA2E2B">
        <w:rPr>
          <w:rFonts w:eastAsia="Times New Roman"/>
          <w:bdr w:val="none" w:sz="0" w:space="0" w:color="auto"/>
          <w:lang w:val="en-GB"/>
        </w:rPr>
        <w:t>Following discussion the Board:</w:t>
      </w:r>
    </w:p>
    <w:p w14:paraId="39304EC0" w14:textId="7404C5A4" w:rsidR="00ED63B4" w:rsidRDefault="00ED63B4" w:rsidP="00D763F7">
      <w:pPr>
        <w:pStyle w:val="ListParagraph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eastAsia="Times New Roman"/>
          <w:bdr w:val="none" w:sz="0" w:space="0" w:color="auto"/>
          <w:lang w:val="en-GB"/>
        </w:rPr>
      </w:pPr>
      <w:r w:rsidRPr="00A9035A">
        <w:rPr>
          <w:rFonts w:eastAsia="Times New Roman"/>
          <w:b/>
          <w:bCs/>
          <w:bdr w:val="none" w:sz="0" w:space="0" w:color="auto"/>
          <w:lang w:val="en-GB"/>
        </w:rPr>
        <w:t>Approved</w:t>
      </w:r>
      <w:r>
        <w:rPr>
          <w:rFonts w:eastAsia="Times New Roman"/>
          <w:bdr w:val="none" w:sz="0" w:space="0" w:color="auto"/>
          <w:lang w:val="en-GB"/>
        </w:rPr>
        <w:t xml:space="preserve"> the principles of the establishment of the Royal </w:t>
      </w:r>
      <w:r w:rsidR="00AA2E2B">
        <w:rPr>
          <w:rFonts w:eastAsia="Times New Roman"/>
          <w:bdr w:val="none" w:sz="0" w:space="0" w:color="auto"/>
          <w:lang w:val="en-GB"/>
        </w:rPr>
        <w:t>N</w:t>
      </w:r>
      <w:r>
        <w:rPr>
          <w:rFonts w:eastAsia="Times New Roman"/>
          <w:bdr w:val="none" w:sz="0" w:space="0" w:color="auto"/>
          <w:lang w:val="en-GB"/>
        </w:rPr>
        <w:t>avy Museums</w:t>
      </w:r>
      <w:r w:rsidR="00275C32">
        <w:rPr>
          <w:rFonts w:eastAsia="Times New Roman"/>
          <w:bdr w:val="none" w:sz="0" w:space="0" w:color="auto"/>
          <w:lang w:val="en-GB"/>
        </w:rPr>
        <w:t>’</w:t>
      </w:r>
      <w:r>
        <w:rPr>
          <w:rFonts w:eastAsia="Times New Roman"/>
          <w:bdr w:val="none" w:sz="0" w:space="0" w:color="auto"/>
          <w:lang w:val="en-GB"/>
        </w:rPr>
        <w:t xml:space="preserve"> Historic Fleet Endowment Fund.</w:t>
      </w:r>
    </w:p>
    <w:p w14:paraId="28FCDF57" w14:textId="586C735B" w:rsidR="00ED63B4" w:rsidRDefault="00A9035A" w:rsidP="00D763F7">
      <w:pPr>
        <w:pStyle w:val="ListParagraph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eastAsia="Times New Roman"/>
          <w:bdr w:val="none" w:sz="0" w:space="0" w:color="auto"/>
          <w:lang w:val="en-GB"/>
        </w:rPr>
      </w:pPr>
      <w:r w:rsidRPr="00A9035A">
        <w:rPr>
          <w:rFonts w:eastAsia="Times New Roman"/>
          <w:b/>
          <w:bCs/>
          <w:bdr w:val="none" w:sz="0" w:space="0" w:color="auto"/>
          <w:lang w:val="en-GB"/>
        </w:rPr>
        <w:t>Authorised</w:t>
      </w:r>
      <w:r w:rsidR="00ED63B4">
        <w:rPr>
          <w:rFonts w:eastAsia="Times New Roman"/>
          <w:bdr w:val="none" w:sz="0" w:space="0" w:color="auto"/>
          <w:lang w:val="en-GB"/>
        </w:rPr>
        <w:t xml:space="preserve"> the </w:t>
      </w:r>
      <w:r>
        <w:rPr>
          <w:rFonts w:eastAsia="Times New Roman"/>
          <w:bdr w:val="none" w:sz="0" w:space="0" w:color="auto"/>
          <w:lang w:val="en-GB"/>
        </w:rPr>
        <w:t>Executive</w:t>
      </w:r>
      <w:r w:rsidR="00ED63B4">
        <w:rPr>
          <w:rFonts w:eastAsia="Times New Roman"/>
          <w:bdr w:val="none" w:sz="0" w:space="0" w:color="auto"/>
          <w:lang w:val="en-GB"/>
        </w:rPr>
        <w:t xml:space="preserve"> to proceed with developing governance, investment and fundraising structures</w:t>
      </w:r>
      <w:r w:rsidR="00AA2E2B">
        <w:rPr>
          <w:rFonts w:eastAsia="Times New Roman"/>
          <w:bdr w:val="none" w:sz="0" w:space="0" w:color="auto"/>
          <w:lang w:val="en-GB"/>
        </w:rPr>
        <w:t>.</w:t>
      </w:r>
    </w:p>
    <w:p w14:paraId="19F69CDA" w14:textId="7A91A64A" w:rsidR="00ED63B4" w:rsidRDefault="00ED63B4" w:rsidP="00D763F7">
      <w:pPr>
        <w:pStyle w:val="ListParagraph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eastAsia="Times New Roman"/>
          <w:bdr w:val="none" w:sz="0" w:space="0" w:color="auto"/>
          <w:lang w:val="en-GB"/>
        </w:rPr>
      </w:pPr>
      <w:r w:rsidRPr="00A9035A">
        <w:rPr>
          <w:rFonts w:eastAsia="Times New Roman"/>
          <w:b/>
          <w:bCs/>
          <w:bdr w:val="none" w:sz="0" w:space="0" w:color="auto"/>
          <w:lang w:val="en-GB"/>
        </w:rPr>
        <w:t>Noted</w:t>
      </w:r>
      <w:r>
        <w:rPr>
          <w:rFonts w:eastAsia="Times New Roman"/>
          <w:bdr w:val="none" w:sz="0" w:space="0" w:color="auto"/>
          <w:lang w:val="en-GB"/>
        </w:rPr>
        <w:t xml:space="preserve"> the Royal Navy </w:t>
      </w:r>
      <w:r w:rsidR="00871DE5">
        <w:rPr>
          <w:rFonts w:eastAsia="Times New Roman"/>
          <w:bdr w:val="none" w:sz="0" w:space="0" w:color="auto"/>
          <w:lang w:val="en-GB"/>
        </w:rPr>
        <w:t xml:space="preserve">Museums’ Historic Fleet Endowment Fund would sit within the remit of the NMRN Investment Committee as </w:t>
      </w:r>
      <w:r w:rsidR="00A9035A">
        <w:rPr>
          <w:rFonts w:eastAsia="Times New Roman"/>
          <w:bdr w:val="none" w:sz="0" w:space="0" w:color="auto"/>
          <w:lang w:val="en-GB"/>
        </w:rPr>
        <w:t>reference</w:t>
      </w:r>
      <w:r w:rsidR="003A430D">
        <w:rPr>
          <w:rFonts w:eastAsia="Times New Roman"/>
          <w:bdr w:val="none" w:sz="0" w:space="0" w:color="auto"/>
          <w:lang w:val="en-GB"/>
        </w:rPr>
        <w:t>d</w:t>
      </w:r>
      <w:r w:rsidR="00871DE5">
        <w:rPr>
          <w:rFonts w:eastAsia="Times New Roman"/>
          <w:bdr w:val="none" w:sz="0" w:space="0" w:color="auto"/>
          <w:lang w:val="en-GB"/>
        </w:rPr>
        <w:t xml:space="preserve"> in Agenda item </w:t>
      </w:r>
      <w:r w:rsidR="00A747CC">
        <w:rPr>
          <w:rFonts w:eastAsia="Times New Roman"/>
          <w:bdr w:val="none" w:sz="0" w:space="0" w:color="auto"/>
          <w:lang w:val="en-GB"/>
        </w:rPr>
        <w:t>5.5</w:t>
      </w:r>
      <w:r w:rsidR="00871DE5">
        <w:rPr>
          <w:rFonts w:eastAsia="Times New Roman"/>
          <w:bdr w:val="none" w:sz="0" w:space="0" w:color="auto"/>
          <w:lang w:val="en-GB"/>
        </w:rPr>
        <w:t>.</w:t>
      </w:r>
    </w:p>
    <w:p w14:paraId="44350080" w14:textId="005DA150" w:rsidR="00ED63B4" w:rsidRPr="00D728DE" w:rsidRDefault="00F16F56" w:rsidP="00D763F7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eastAsia="Times New Roman"/>
          <w:b/>
          <w:bCs/>
          <w:u w:val="single"/>
          <w:bdr w:val="none" w:sz="0" w:space="0" w:color="auto"/>
          <w:lang w:val="en-GB"/>
        </w:rPr>
      </w:pPr>
      <w:r w:rsidRPr="00D728DE">
        <w:rPr>
          <w:rFonts w:eastAsia="Times New Roman"/>
          <w:b/>
          <w:bCs/>
          <w:u w:val="single"/>
          <w:bdr w:val="none" w:sz="0" w:space="0" w:color="auto"/>
          <w:lang w:val="en-GB"/>
        </w:rPr>
        <w:t>People and Culture Strategy</w:t>
      </w:r>
    </w:p>
    <w:p w14:paraId="4E3DB68D" w14:textId="6385658B" w:rsidR="00684A69" w:rsidRPr="00684A69" w:rsidRDefault="00600201" w:rsidP="00D763F7">
      <w:pPr>
        <w:pStyle w:val="ListParagraph"/>
        <w:numPr>
          <w:ilvl w:val="2"/>
          <w:numId w:val="2"/>
        </w:numPr>
        <w:spacing w:after="0" w:line="240" w:lineRule="auto"/>
        <w:ind w:left="1418"/>
        <w:rPr>
          <w:b/>
          <w:bCs/>
          <w:color w:val="auto"/>
          <w:sz w:val="28"/>
          <w:szCs w:val="28"/>
          <w:u w:val="single" w:color="002060"/>
          <w:lang w:val="en-GB"/>
        </w:rPr>
      </w:pPr>
      <w:r>
        <w:rPr>
          <w:color w:val="auto"/>
          <w:lang w:val="en-GB"/>
        </w:rPr>
        <w:t xml:space="preserve">The Board had received the People and Culture Strategy out of committee on 9 October 2025. </w:t>
      </w:r>
      <w:r w:rsidR="00D728DE">
        <w:rPr>
          <w:color w:val="auto"/>
          <w:lang w:val="en-GB"/>
        </w:rPr>
        <w:t>The Board confirmed their acceptance of the People and Cult</w:t>
      </w:r>
      <w:r w:rsidR="00C75015">
        <w:rPr>
          <w:color w:val="auto"/>
          <w:lang w:val="en-GB"/>
        </w:rPr>
        <w:t>ure Strategy</w:t>
      </w:r>
      <w:r w:rsidR="00603919">
        <w:rPr>
          <w:color w:val="auto"/>
          <w:lang w:val="en-GB"/>
        </w:rPr>
        <w:t xml:space="preserve"> and congratulated the </w:t>
      </w:r>
      <w:r w:rsidR="00005BC0">
        <w:rPr>
          <w:color w:val="auto"/>
          <w:lang w:val="en-GB"/>
        </w:rPr>
        <w:t xml:space="preserve">People </w:t>
      </w:r>
      <w:r w:rsidR="00603919">
        <w:rPr>
          <w:color w:val="auto"/>
          <w:lang w:val="en-GB"/>
        </w:rPr>
        <w:t xml:space="preserve">team on its creation. The strategy would be shared with the </w:t>
      </w:r>
      <w:r w:rsidR="00946411">
        <w:rPr>
          <w:color w:val="auto"/>
          <w:lang w:val="en-GB"/>
        </w:rPr>
        <w:t xml:space="preserve">staff. </w:t>
      </w:r>
    </w:p>
    <w:p w14:paraId="559AB308" w14:textId="77777777" w:rsidR="00557949" w:rsidRPr="00557949" w:rsidRDefault="00946411" w:rsidP="00D763F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auto"/>
          <w:sz w:val="28"/>
          <w:szCs w:val="28"/>
          <w:u w:val="single" w:color="002060"/>
          <w:lang w:val="en-GB"/>
        </w:rPr>
      </w:pPr>
      <w:r>
        <w:rPr>
          <w:b/>
          <w:bCs/>
          <w:color w:val="auto"/>
          <w:u w:val="single" w:color="002060"/>
          <w:lang w:val="en-GB"/>
        </w:rPr>
        <w:t>Update on Governance Structure Implementation</w:t>
      </w:r>
    </w:p>
    <w:p w14:paraId="2BBFFC20" w14:textId="53871AF9" w:rsidR="00F7358F" w:rsidRPr="00F7358F" w:rsidRDefault="001B57AA" w:rsidP="00D763F7">
      <w:pPr>
        <w:pStyle w:val="ListParagraph"/>
        <w:numPr>
          <w:ilvl w:val="2"/>
          <w:numId w:val="2"/>
        </w:numPr>
        <w:spacing w:after="0" w:line="240" w:lineRule="auto"/>
        <w:ind w:left="1418"/>
        <w:rPr>
          <w:b/>
          <w:bCs/>
          <w:color w:val="auto"/>
          <w:sz w:val="28"/>
          <w:szCs w:val="28"/>
          <w:u w:val="single" w:color="002060"/>
          <w:lang w:val="en-GB"/>
        </w:rPr>
      </w:pPr>
      <w:proofErr w:type="spellStart"/>
      <w:r w:rsidRPr="00557949">
        <w:rPr>
          <w:color w:val="auto"/>
          <w:lang w:val="en-GB"/>
        </w:rPr>
        <w:t>MS</w:t>
      </w:r>
      <w:r w:rsidR="00005BC0">
        <w:rPr>
          <w:color w:val="auto"/>
          <w:lang w:val="en-GB"/>
        </w:rPr>
        <w:t>h</w:t>
      </w:r>
      <w:proofErr w:type="spellEnd"/>
      <w:r w:rsidRPr="00557949">
        <w:rPr>
          <w:color w:val="auto"/>
          <w:lang w:val="en-GB"/>
        </w:rPr>
        <w:t xml:space="preserve"> highlighted that the </w:t>
      </w:r>
      <w:r w:rsidR="00557949" w:rsidRPr="00565F37">
        <w:rPr>
          <w:rFonts w:eastAsia="Times New Roman"/>
          <w:bdr w:val="none" w:sz="0" w:space="0" w:color="auto"/>
          <w:lang w:val="en-GB"/>
        </w:rPr>
        <w:t xml:space="preserve">Operator Agreement </w:t>
      </w:r>
      <w:r w:rsidR="00557949" w:rsidRPr="00557949">
        <w:rPr>
          <w:rFonts w:eastAsia="Times New Roman"/>
          <w:bdr w:val="none" w:sz="0" w:space="0" w:color="auto"/>
          <w:lang w:val="en-GB"/>
        </w:rPr>
        <w:t xml:space="preserve">between </w:t>
      </w:r>
      <w:r w:rsidR="00557949" w:rsidRPr="00565F37">
        <w:rPr>
          <w:rFonts w:eastAsia="Times New Roman"/>
          <w:bdr w:val="none" w:sz="0" w:space="0" w:color="auto"/>
          <w:lang w:val="en-GB"/>
        </w:rPr>
        <w:t>NMRNO</w:t>
      </w:r>
      <w:r w:rsidR="00557949" w:rsidRPr="00557949">
        <w:rPr>
          <w:rFonts w:eastAsia="Times New Roman"/>
          <w:bdr w:val="none" w:sz="0" w:space="0" w:color="auto"/>
          <w:lang w:val="en-GB"/>
        </w:rPr>
        <w:t xml:space="preserve"> and </w:t>
      </w:r>
      <w:proofErr w:type="spellStart"/>
      <w:r w:rsidR="00557949" w:rsidRPr="00240C56">
        <w:rPr>
          <w:rFonts w:eastAsia="Times New Roman"/>
          <w:bdr w:val="none" w:sz="0" w:space="0" w:color="auto"/>
          <w:lang w:val="en-GB"/>
        </w:rPr>
        <w:t>HMSVPCo</w:t>
      </w:r>
      <w:proofErr w:type="spellEnd"/>
      <w:r w:rsidR="00557949" w:rsidRPr="00557949">
        <w:rPr>
          <w:rFonts w:eastAsia="Times New Roman"/>
          <w:bdr w:val="none" w:sz="0" w:space="0" w:color="auto"/>
          <w:lang w:val="en-GB"/>
        </w:rPr>
        <w:t xml:space="preserve"> </w:t>
      </w:r>
      <w:r w:rsidR="00557949">
        <w:rPr>
          <w:rFonts w:eastAsia="Times New Roman"/>
          <w:bdr w:val="none" w:sz="0" w:space="0" w:color="auto"/>
          <w:lang w:val="en-GB"/>
        </w:rPr>
        <w:t>had been signed</w:t>
      </w:r>
      <w:r w:rsidR="00557949" w:rsidRPr="00557949">
        <w:rPr>
          <w:rFonts w:eastAsia="Times New Roman"/>
          <w:bdr w:val="none" w:sz="0" w:space="0" w:color="auto"/>
          <w:lang w:val="en-GB"/>
        </w:rPr>
        <w:t xml:space="preserve">. </w:t>
      </w:r>
    </w:p>
    <w:p w14:paraId="034523F3" w14:textId="58CE6F47" w:rsidR="00F7358F" w:rsidRPr="00F7358F" w:rsidRDefault="00242C5A" w:rsidP="00EF01C8">
      <w:pPr>
        <w:pStyle w:val="ListParagraph"/>
        <w:numPr>
          <w:ilvl w:val="2"/>
          <w:numId w:val="2"/>
        </w:numPr>
        <w:spacing w:after="0" w:line="240" w:lineRule="auto"/>
        <w:ind w:left="1418"/>
        <w:rPr>
          <w:b/>
          <w:bCs/>
          <w:color w:val="auto"/>
          <w:sz w:val="28"/>
          <w:szCs w:val="28"/>
          <w:u w:val="single" w:color="002060"/>
          <w:lang w:val="en-GB"/>
        </w:rPr>
      </w:pPr>
      <w:r w:rsidRPr="00F7358F">
        <w:rPr>
          <w:color w:val="auto"/>
          <w:lang w:val="en-GB"/>
        </w:rPr>
        <w:t xml:space="preserve">The Board noted that </w:t>
      </w:r>
      <w:r w:rsidR="00557949" w:rsidRPr="00F7358F">
        <w:rPr>
          <w:rFonts w:eastAsia="Times New Roman"/>
          <w:bdr w:val="none" w:sz="0" w:space="0" w:color="auto"/>
          <w:lang w:val="en-GB"/>
        </w:rPr>
        <w:t>progress ha</w:t>
      </w:r>
      <w:r w:rsidRPr="00F7358F">
        <w:rPr>
          <w:rFonts w:eastAsia="Times New Roman"/>
          <w:bdr w:val="none" w:sz="0" w:space="0" w:color="auto"/>
          <w:lang w:val="en-GB"/>
        </w:rPr>
        <w:t>d</w:t>
      </w:r>
      <w:r w:rsidR="00557949" w:rsidRPr="00F7358F">
        <w:rPr>
          <w:rFonts w:eastAsia="Times New Roman"/>
          <w:bdr w:val="none" w:sz="0" w:space="0" w:color="auto"/>
          <w:lang w:val="en-GB"/>
        </w:rPr>
        <w:t xml:space="preserve"> been made </w:t>
      </w:r>
      <w:r w:rsidRPr="00F7358F">
        <w:rPr>
          <w:rFonts w:eastAsia="Times New Roman"/>
          <w:bdr w:val="none" w:sz="0" w:space="0" w:color="auto"/>
          <w:lang w:val="en-GB"/>
        </w:rPr>
        <w:t>relating to the project plan for the governance structure review</w:t>
      </w:r>
    </w:p>
    <w:p w14:paraId="5E458737" w14:textId="1551EEDC" w:rsidR="00565F37" w:rsidRPr="00F7358F" w:rsidRDefault="00565F37" w:rsidP="00D763F7">
      <w:pPr>
        <w:pStyle w:val="ListParagraph"/>
        <w:numPr>
          <w:ilvl w:val="2"/>
          <w:numId w:val="2"/>
        </w:numPr>
        <w:spacing w:after="0" w:line="240" w:lineRule="auto"/>
        <w:ind w:left="1418"/>
        <w:rPr>
          <w:b/>
          <w:bCs/>
          <w:color w:val="auto"/>
          <w:sz w:val="28"/>
          <w:szCs w:val="28"/>
          <w:u w:val="single" w:color="002060"/>
          <w:lang w:val="en-GB"/>
        </w:rPr>
      </w:pPr>
      <w:r w:rsidRPr="00F7358F">
        <w:rPr>
          <w:rFonts w:eastAsia="Times New Roman"/>
          <w:bdr w:val="none" w:sz="0" w:space="0" w:color="auto"/>
          <w:lang w:val="en-GB"/>
        </w:rPr>
        <w:t xml:space="preserve">The Board </w:t>
      </w:r>
      <w:r w:rsidRPr="00F7358F">
        <w:rPr>
          <w:rFonts w:eastAsia="Times New Roman"/>
          <w:b/>
          <w:bCs/>
          <w:bdr w:val="none" w:sz="0" w:space="0" w:color="auto"/>
          <w:lang w:val="en-GB"/>
        </w:rPr>
        <w:t>noted</w:t>
      </w:r>
      <w:r w:rsidRPr="00F7358F">
        <w:rPr>
          <w:rFonts w:eastAsia="Times New Roman"/>
          <w:bdr w:val="none" w:sz="0" w:space="0" w:color="auto"/>
          <w:lang w:val="en-GB"/>
        </w:rPr>
        <w:t xml:space="preserve"> the progress made to date.</w:t>
      </w:r>
      <w:r w:rsidRPr="00F7358F">
        <w:rPr>
          <w:rFonts w:eastAsia="Times New Roman"/>
          <w:b/>
          <w:bCs/>
          <w:bdr w:val="none" w:sz="0" w:space="0" w:color="auto"/>
          <w:lang w:val="en-GB"/>
        </w:rPr>
        <w:t xml:space="preserve"> </w:t>
      </w:r>
    </w:p>
    <w:p w14:paraId="014B672B" w14:textId="0F7D0228" w:rsidR="00684A69" w:rsidRPr="007D78DC" w:rsidRDefault="007D78DC" w:rsidP="00D763F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auto"/>
          <w:u w:val="single" w:color="002060"/>
          <w:lang w:val="en-GB"/>
        </w:rPr>
      </w:pPr>
      <w:r w:rsidRPr="007D78DC">
        <w:rPr>
          <w:b/>
          <w:bCs/>
          <w:color w:val="auto"/>
          <w:u w:val="single" w:color="002060"/>
          <w:lang w:val="en-GB"/>
        </w:rPr>
        <w:t>NMRN Treasury Management and Investment Committee TOR</w:t>
      </w:r>
    </w:p>
    <w:p w14:paraId="64CCB3BF" w14:textId="51694C4E" w:rsidR="00F7358F" w:rsidRDefault="00CF747E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>
        <w:rPr>
          <w:rFonts w:eastAsia="Times New Roman"/>
          <w:bdr w:val="none" w:sz="0" w:space="0" w:color="auto"/>
          <w:lang w:val="en-GB"/>
        </w:rPr>
        <w:t>SD noted that th</w:t>
      </w:r>
      <w:r w:rsidR="00240C56">
        <w:rPr>
          <w:rFonts w:eastAsia="Times New Roman"/>
          <w:bdr w:val="none" w:sz="0" w:space="0" w:color="auto"/>
          <w:lang w:val="en-GB"/>
        </w:rPr>
        <w:t>is</w:t>
      </w:r>
      <w:r>
        <w:rPr>
          <w:rFonts w:eastAsia="Times New Roman"/>
          <w:bdr w:val="none" w:sz="0" w:space="0" w:color="auto"/>
          <w:lang w:val="en-GB"/>
        </w:rPr>
        <w:t xml:space="preserve"> </w:t>
      </w:r>
      <w:r w:rsidR="004E66BA" w:rsidRPr="003151D0">
        <w:rPr>
          <w:rFonts w:eastAsia="Times New Roman"/>
          <w:bdr w:val="none" w:sz="0" w:space="0" w:color="auto"/>
          <w:lang w:val="en-GB"/>
        </w:rPr>
        <w:t>Committee</w:t>
      </w:r>
      <w:r w:rsidR="004E66BA" w:rsidRPr="004E66BA">
        <w:rPr>
          <w:rFonts w:eastAsia="Times New Roman"/>
          <w:bdr w:val="none" w:sz="0" w:space="0" w:color="auto"/>
          <w:lang w:val="en-GB"/>
        </w:rPr>
        <w:t xml:space="preserve"> w</w:t>
      </w:r>
      <w:r>
        <w:rPr>
          <w:rFonts w:eastAsia="Times New Roman"/>
          <w:bdr w:val="none" w:sz="0" w:space="0" w:color="auto"/>
          <w:lang w:val="en-GB"/>
        </w:rPr>
        <w:t>ould</w:t>
      </w:r>
      <w:r w:rsidR="004E66BA" w:rsidRPr="004E66BA">
        <w:rPr>
          <w:rFonts w:eastAsia="Times New Roman"/>
          <w:bdr w:val="none" w:sz="0" w:space="0" w:color="auto"/>
          <w:lang w:val="en-GB"/>
        </w:rPr>
        <w:t xml:space="preserve"> support the development of </w:t>
      </w:r>
      <w:r w:rsidR="004E66BA" w:rsidRPr="003151D0">
        <w:rPr>
          <w:rFonts w:eastAsia="Times New Roman"/>
          <w:bdr w:val="none" w:sz="0" w:space="0" w:color="auto"/>
          <w:lang w:val="en-GB"/>
        </w:rPr>
        <w:t>the Historic Fleet Endowment Fund</w:t>
      </w:r>
      <w:r w:rsidR="004E66BA" w:rsidRPr="003151D0">
        <w:rPr>
          <w:rFonts w:eastAsia="Times New Roman"/>
          <w:b/>
          <w:bCs/>
          <w:bdr w:val="none" w:sz="0" w:space="0" w:color="auto"/>
          <w:lang w:val="en-GB"/>
        </w:rPr>
        <w:t>.</w:t>
      </w:r>
      <w:r w:rsidR="004E66BA" w:rsidRPr="004E66BA">
        <w:rPr>
          <w:rFonts w:eastAsia="Times New Roman"/>
          <w:bdr w:val="none" w:sz="0" w:space="0" w:color="auto"/>
          <w:lang w:val="en-GB"/>
        </w:rPr>
        <w:t xml:space="preserve"> </w:t>
      </w:r>
    </w:p>
    <w:p w14:paraId="6754BE2A" w14:textId="77777777" w:rsidR="00F7358F" w:rsidRDefault="004E66BA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F7358F">
        <w:rPr>
          <w:rFonts w:eastAsia="Times New Roman"/>
          <w:bdr w:val="none" w:sz="0" w:space="0" w:color="auto"/>
          <w:lang w:val="en-GB"/>
        </w:rPr>
        <w:lastRenderedPageBreak/>
        <w:t xml:space="preserve">The Chair agreed that a </w:t>
      </w:r>
      <w:r w:rsidR="00F7358F" w:rsidRPr="00F7358F">
        <w:rPr>
          <w:rFonts w:eastAsia="Times New Roman"/>
          <w:bdr w:val="none" w:sz="0" w:space="0" w:color="auto"/>
          <w:lang w:val="en-GB"/>
        </w:rPr>
        <w:t>M</w:t>
      </w:r>
      <w:r w:rsidRPr="00F7358F">
        <w:rPr>
          <w:rFonts w:eastAsia="Times New Roman"/>
          <w:bdr w:val="none" w:sz="0" w:space="0" w:color="auto"/>
          <w:lang w:val="en-GB"/>
        </w:rPr>
        <w:t xml:space="preserve">ain </w:t>
      </w:r>
      <w:r w:rsidR="00F7358F" w:rsidRPr="00F7358F">
        <w:rPr>
          <w:rFonts w:eastAsia="Times New Roman"/>
          <w:bdr w:val="none" w:sz="0" w:space="0" w:color="auto"/>
          <w:lang w:val="en-GB"/>
        </w:rPr>
        <w:t>B</w:t>
      </w:r>
      <w:r w:rsidRPr="00F7358F">
        <w:rPr>
          <w:rFonts w:eastAsia="Times New Roman"/>
          <w:bdr w:val="none" w:sz="0" w:space="0" w:color="auto"/>
          <w:lang w:val="en-GB"/>
        </w:rPr>
        <w:t>oard member should be appointed to the committee and invited trustees</w:t>
      </w:r>
      <w:r w:rsidRPr="00F7358F">
        <w:rPr>
          <w:rFonts w:eastAsia="Times New Roman"/>
          <w:b/>
          <w:bCs/>
          <w:bdr w:val="none" w:sz="0" w:space="0" w:color="auto"/>
          <w:lang w:val="en-GB"/>
        </w:rPr>
        <w:t xml:space="preserve"> </w:t>
      </w:r>
      <w:r w:rsidRPr="00F7358F">
        <w:rPr>
          <w:rFonts w:eastAsia="Times New Roman"/>
          <w:bdr w:val="none" w:sz="0" w:space="0" w:color="auto"/>
          <w:lang w:val="en-GB"/>
        </w:rPr>
        <w:t xml:space="preserve">to liaise with </w:t>
      </w:r>
      <w:r w:rsidR="00011205" w:rsidRPr="00F7358F">
        <w:rPr>
          <w:rFonts w:eastAsia="Times New Roman"/>
          <w:bdr w:val="none" w:sz="0" w:space="0" w:color="auto"/>
          <w:lang w:val="en-GB"/>
        </w:rPr>
        <w:t xml:space="preserve">him </w:t>
      </w:r>
      <w:r w:rsidRPr="00F7358F">
        <w:rPr>
          <w:rFonts w:eastAsia="Times New Roman"/>
          <w:bdr w:val="none" w:sz="0" w:space="0" w:color="auto"/>
          <w:lang w:val="en-GB"/>
        </w:rPr>
        <w:t>directly</w:t>
      </w:r>
      <w:r w:rsidR="00011205" w:rsidRPr="00F7358F">
        <w:rPr>
          <w:rFonts w:eastAsia="Times New Roman"/>
          <w:bdr w:val="none" w:sz="0" w:space="0" w:color="auto"/>
          <w:lang w:val="en-GB"/>
        </w:rPr>
        <w:t xml:space="preserve"> if they were interested</w:t>
      </w:r>
      <w:r w:rsidR="00F7358F">
        <w:rPr>
          <w:rFonts w:eastAsia="Times New Roman"/>
          <w:bdr w:val="none" w:sz="0" w:space="0" w:color="auto"/>
          <w:lang w:val="en-GB"/>
        </w:rPr>
        <w:t>.</w:t>
      </w:r>
    </w:p>
    <w:p w14:paraId="4D9A2518" w14:textId="2B0030EF" w:rsidR="00684A69" w:rsidRPr="00F7358F" w:rsidRDefault="00FB406C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F7358F">
        <w:rPr>
          <w:u w:color="002060"/>
          <w:lang w:val="en-GB"/>
        </w:rPr>
        <w:t xml:space="preserve">The Board </w:t>
      </w:r>
      <w:r w:rsidRPr="00F7358F">
        <w:rPr>
          <w:b/>
          <w:bCs/>
          <w:u w:color="002060"/>
          <w:lang w:val="en-GB"/>
        </w:rPr>
        <w:t>approved</w:t>
      </w:r>
      <w:r w:rsidRPr="00F7358F">
        <w:rPr>
          <w:u w:color="002060"/>
          <w:lang w:val="en-GB"/>
        </w:rPr>
        <w:t xml:space="preserve"> the draft NMRN Treasury </w:t>
      </w:r>
      <w:r w:rsidR="00A93E4A">
        <w:rPr>
          <w:u w:color="002060"/>
          <w:lang w:val="en-GB"/>
        </w:rPr>
        <w:t xml:space="preserve">Management </w:t>
      </w:r>
      <w:r w:rsidRPr="00F7358F">
        <w:rPr>
          <w:u w:color="002060"/>
          <w:lang w:val="en-GB"/>
        </w:rPr>
        <w:t xml:space="preserve">and Investment Committee TOR </w:t>
      </w:r>
      <w:r w:rsidR="00F04EDF" w:rsidRPr="00F7358F">
        <w:rPr>
          <w:u w:color="002060"/>
          <w:lang w:val="en-GB"/>
        </w:rPr>
        <w:t>and confirmed the membership proposed</w:t>
      </w:r>
      <w:r w:rsidR="00A93E4A">
        <w:rPr>
          <w:u w:color="002060"/>
          <w:lang w:val="en-GB"/>
        </w:rPr>
        <w:t xml:space="preserve"> with KM as the committee’s chair</w:t>
      </w:r>
      <w:r w:rsidR="00F04EDF" w:rsidRPr="00F7358F">
        <w:rPr>
          <w:u w:color="002060"/>
          <w:lang w:val="en-GB"/>
        </w:rPr>
        <w:t xml:space="preserve">. NMRN trustee membership would be confirmed following the meeting. </w:t>
      </w:r>
    </w:p>
    <w:p w14:paraId="3A175753" w14:textId="2DEA7754" w:rsidR="00684A69" w:rsidRPr="00A80900" w:rsidRDefault="00A80900" w:rsidP="00D763F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auto"/>
          <w:u w:val="single" w:color="002060"/>
          <w:lang w:val="en-GB"/>
        </w:rPr>
      </w:pPr>
      <w:r w:rsidRPr="00A80900">
        <w:rPr>
          <w:b/>
          <w:bCs/>
          <w:color w:val="auto"/>
          <w:u w:val="single" w:color="002060"/>
          <w:lang w:val="en-GB"/>
        </w:rPr>
        <w:t>CONFIDENTIAL: 10 Year Financial Plan</w:t>
      </w:r>
    </w:p>
    <w:p w14:paraId="2BF574D9" w14:textId="34A9A537" w:rsidR="002411D5" w:rsidRPr="00165133" w:rsidRDefault="00C8292B" w:rsidP="00D763F7">
      <w:pPr>
        <w:pStyle w:val="ListParagraph"/>
        <w:numPr>
          <w:ilvl w:val="0"/>
          <w:numId w:val="2"/>
        </w:numPr>
        <w:spacing w:before="240" w:after="0" w:line="240" w:lineRule="auto"/>
        <w:rPr>
          <w:rStyle w:val="Strong"/>
          <w:color w:val="002060"/>
          <w:sz w:val="28"/>
          <w:szCs w:val="28"/>
          <w:u w:color="002060"/>
          <w:lang w:val="en-GB"/>
        </w:rPr>
      </w:pPr>
      <w:r>
        <w:rPr>
          <w:rStyle w:val="Strong"/>
          <w:color w:val="002060"/>
          <w:sz w:val="28"/>
          <w:szCs w:val="28"/>
          <w:u w:color="002060"/>
          <w:lang w:val="en-GB"/>
        </w:rPr>
        <w:t>Strategic Projects Update</w:t>
      </w:r>
    </w:p>
    <w:p w14:paraId="3FA0A8AD" w14:textId="34D23FA6" w:rsidR="00C60EC9" w:rsidRDefault="00C8292B" w:rsidP="00D763F7">
      <w:pPr>
        <w:pStyle w:val="ListParagraph"/>
        <w:numPr>
          <w:ilvl w:val="1"/>
          <w:numId w:val="2"/>
        </w:numPr>
        <w:spacing w:after="0"/>
        <w:rPr>
          <w:rStyle w:val="Strong"/>
          <w:b w:val="0"/>
          <w:bCs w:val="0"/>
          <w:color w:val="auto"/>
          <w:u w:val="single" w:color="002060"/>
          <w:lang w:val="en-GB"/>
        </w:rPr>
      </w:pPr>
      <w:r>
        <w:rPr>
          <w:rStyle w:val="Strong"/>
          <w:b w:val="0"/>
          <w:bCs w:val="0"/>
          <w:color w:val="auto"/>
          <w:u w:val="single" w:color="002060"/>
          <w:lang w:val="en-GB"/>
        </w:rPr>
        <w:t>BH6 Project Progress Report</w:t>
      </w:r>
      <w:r w:rsidR="00BF2A8C">
        <w:rPr>
          <w:rStyle w:val="Strong"/>
          <w:b w:val="0"/>
          <w:bCs w:val="0"/>
          <w:color w:val="auto"/>
          <w:u w:val="single" w:color="002060"/>
          <w:lang w:val="en-GB"/>
        </w:rPr>
        <w:t xml:space="preserve"> - CONFIDENTIAL</w:t>
      </w:r>
    </w:p>
    <w:p w14:paraId="3B040BCE" w14:textId="77777777" w:rsidR="00FB7E0D" w:rsidRPr="00FB7E0D" w:rsidRDefault="008026F0" w:rsidP="00D763F7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bdr w:val="none" w:sz="0" w:space="0" w:color="auto"/>
          <w:lang w:val="en-GB"/>
        </w:rPr>
      </w:pPr>
      <w:r w:rsidRPr="00FB7E0D">
        <w:rPr>
          <w:u w:val="single"/>
        </w:rPr>
        <w:t>HMS Victory: The Big Repair: Project Presentation</w:t>
      </w:r>
    </w:p>
    <w:p w14:paraId="2C6A4BCC" w14:textId="629F0369" w:rsidR="00FB7E0D" w:rsidRDefault="008D0F29" w:rsidP="005A1CCB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8"/>
        <w:rPr>
          <w:rFonts w:eastAsia="Times New Roman"/>
          <w:bdr w:val="none" w:sz="0" w:space="0" w:color="auto"/>
          <w:lang w:val="en-GB"/>
        </w:rPr>
      </w:pPr>
      <w:proofErr w:type="spellStart"/>
      <w:r w:rsidRPr="00FB7E0D">
        <w:rPr>
          <w:rFonts w:eastAsia="Times New Roman"/>
          <w:bdr w:val="none" w:sz="0" w:space="0" w:color="auto"/>
          <w:lang w:val="en-GB"/>
        </w:rPr>
        <w:t>AB</w:t>
      </w:r>
      <w:r w:rsidR="006266B6" w:rsidRPr="00FB7E0D">
        <w:rPr>
          <w:rFonts w:eastAsia="Times New Roman"/>
          <w:bdr w:val="none" w:sz="0" w:space="0" w:color="auto"/>
          <w:lang w:val="en-GB"/>
        </w:rPr>
        <w:t>a</w:t>
      </w:r>
      <w:proofErr w:type="spellEnd"/>
      <w:r w:rsidRPr="00FB7E0D">
        <w:rPr>
          <w:rFonts w:eastAsia="Times New Roman"/>
          <w:bdr w:val="none" w:sz="0" w:space="0" w:color="auto"/>
          <w:lang w:val="en-GB"/>
        </w:rPr>
        <w:t xml:space="preserve"> presented an update on progress against the 2022 Project Plan, outlining achievements to date and current challenges.</w:t>
      </w:r>
      <w:r w:rsidR="008026F0" w:rsidRPr="00FB7E0D">
        <w:rPr>
          <w:rFonts w:eastAsia="Times New Roman"/>
          <w:bdr w:val="none" w:sz="0" w:space="0" w:color="auto"/>
          <w:lang w:val="en-GB"/>
        </w:rPr>
        <w:t xml:space="preserve"> </w:t>
      </w:r>
    </w:p>
    <w:p w14:paraId="292BE7AA" w14:textId="19AFC0F6" w:rsidR="00FB7E0D" w:rsidRDefault="00706C7D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8"/>
        <w:rPr>
          <w:rFonts w:eastAsia="Times New Roman"/>
          <w:bdr w:val="none" w:sz="0" w:space="0" w:color="auto"/>
          <w:lang w:val="en-GB"/>
        </w:rPr>
      </w:pPr>
      <w:proofErr w:type="spellStart"/>
      <w:r w:rsidRPr="00FB7E0D">
        <w:rPr>
          <w:rFonts w:eastAsia="Times New Roman"/>
          <w:bdr w:val="none" w:sz="0" w:space="0" w:color="auto"/>
          <w:lang w:val="en-GB"/>
        </w:rPr>
        <w:t>A</w:t>
      </w:r>
      <w:r w:rsidR="006266B6" w:rsidRPr="00FB7E0D">
        <w:rPr>
          <w:rFonts w:eastAsia="Times New Roman"/>
          <w:bdr w:val="none" w:sz="0" w:space="0" w:color="auto"/>
          <w:lang w:val="en-GB"/>
        </w:rPr>
        <w:t>B</w:t>
      </w:r>
      <w:r w:rsidRPr="00FB7E0D">
        <w:rPr>
          <w:rFonts w:eastAsia="Times New Roman"/>
          <w:bdr w:val="none" w:sz="0" w:space="0" w:color="auto"/>
          <w:lang w:val="en-GB"/>
        </w:rPr>
        <w:t>a</w:t>
      </w:r>
      <w:proofErr w:type="spellEnd"/>
      <w:r w:rsidRPr="00FB7E0D">
        <w:rPr>
          <w:rFonts w:eastAsia="Times New Roman"/>
          <w:bdr w:val="none" w:sz="0" w:space="0" w:color="auto"/>
          <w:lang w:val="en-GB"/>
        </w:rPr>
        <w:t xml:space="preserve"> confirmed that d</w:t>
      </w:r>
      <w:r w:rsidR="008D0F29" w:rsidRPr="00FB7E0D">
        <w:rPr>
          <w:rFonts w:eastAsia="Times New Roman"/>
          <w:bdr w:val="none" w:sz="0" w:space="0" w:color="auto"/>
          <w:lang w:val="en-GB"/>
        </w:rPr>
        <w:t>esign work ha</w:t>
      </w:r>
      <w:r w:rsidRPr="00FB7E0D">
        <w:rPr>
          <w:rFonts w:eastAsia="Times New Roman"/>
          <w:bdr w:val="none" w:sz="0" w:space="0" w:color="auto"/>
          <w:lang w:val="en-GB"/>
        </w:rPr>
        <w:t>d</w:t>
      </w:r>
      <w:r w:rsidR="008D0F29" w:rsidRPr="00FB7E0D">
        <w:rPr>
          <w:rFonts w:eastAsia="Times New Roman"/>
          <w:bdr w:val="none" w:sz="0" w:space="0" w:color="auto"/>
          <w:lang w:val="en-GB"/>
        </w:rPr>
        <w:t xml:space="preserve"> progressed in coordination with </w:t>
      </w:r>
      <w:r w:rsidRPr="00FB7E0D">
        <w:rPr>
          <w:rFonts w:eastAsia="Times New Roman"/>
          <w:bdr w:val="none" w:sz="0" w:space="0" w:color="auto"/>
          <w:lang w:val="en-GB"/>
        </w:rPr>
        <w:t xml:space="preserve">PHQT. </w:t>
      </w:r>
      <w:r w:rsidR="008D0F29" w:rsidRPr="00FB7E0D">
        <w:rPr>
          <w:rFonts w:eastAsia="Times New Roman"/>
          <w:bdr w:val="none" w:sz="0" w:space="0" w:color="auto"/>
          <w:lang w:val="en-GB"/>
        </w:rPr>
        <w:t>A covered walkway w</w:t>
      </w:r>
      <w:r w:rsidRPr="00FB7E0D">
        <w:rPr>
          <w:rFonts w:eastAsia="Times New Roman"/>
          <w:bdr w:val="none" w:sz="0" w:space="0" w:color="auto"/>
          <w:lang w:val="en-GB"/>
        </w:rPr>
        <w:t>ould</w:t>
      </w:r>
      <w:r w:rsidR="008D0F29" w:rsidRPr="00FB7E0D">
        <w:rPr>
          <w:rFonts w:eastAsia="Times New Roman"/>
          <w:bdr w:val="none" w:sz="0" w:space="0" w:color="auto"/>
          <w:lang w:val="en-GB"/>
        </w:rPr>
        <w:t xml:space="preserve"> replace the current access route to ensure continued visitor access during works.</w:t>
      </w:r>
      <w:r w:rsidRPr="00FB7E0D">
        <w:rPr>
          <w:rFonts w:eastAsia="Times New Roman"/>
          <w:bdr w:val="none" w:sz="0" w:space="0" w:color="auto"/>
          <w:lang w:val="en-GB"/>
        </w:rPr>
        <w:t xml:space="preserve"> </w:t>
      </w:r>
      <w:r w:rsidR="008D0F29" w:rsidRPr="00FB7E0D">
        <w:rPr>
          <w:rFonts w:eastAsia="Times New Roman"/>
          <w:bdr w:val="none" w:sz="0" w:space="0" w:color="auto"/>
          <w:lang w:val="en-GB"/>
        </w:rPr>
        <w:t xml:space="preserve">Potential sites and associated costs </w:t>
      </w:r>
      <w:r w:rsidRPr="00FB7E0D">
        <w:rPr>
          <w:rFonts w:eastAsia="Times New Roman"/>
          <w:bdr w:val="none" w:sz="0" w:space="0" w:color="auto"/>
          <w:lang w:val="en-GB"/>
        </w:rPr>
        <w:t xml:space="preserve">for storing the masts were </w:t>
      </w:r>
      <w:r w:rsidR="008D0F29" w:rsidRPr="00FB7E0D">
        <w:rPr>
          <w:rFonts w:eastAsia="Times New Roman"/>
          <w:bdr w:val="none" w:sz="0" w:space="0" w:color="auto"/>
          <w:lang w:val="en-GB"/>
        </w:rPr>
        <w:t>being reviewed.</w:t>
      </w:r>
      <w:r w:rsidRPr="00FB7E0D">
        <w:rPr>
          <w:rFonts w:eastAsia="Times New Roman"/>
          <w:bdr w:val="none" w:sz="0" w:space="0" w:color="auto"/>
          <w:lang w:val="en-GB"/>
        </w:rPr>
        <w:t xml:space="preserve"> </w:t>
      </w:r>
    </w:p>
    <w:p w14:paraId="236DBDEB" w14:textId="6BA0CA45" w:rsidR="00FB7E0D" w:rsidRDefault="008D0F29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8"/>
        <w:rPr>
          <w:rFonts w:eastAsia="Times New Roman"/>
          <w:bdr w:val="none" w:sz="0" w:space="0" w:color="auto"/>
          <w:lang w:val="en-GB"/>
        </w:rPr>
      </w:pPr>
      <w:proofErr w:type="spellStart"/>
      <w:r w:rsidRPr="00FB7E0D">
        <w:rPr>
          <w:rFonts w:eastAsia="Times New Roman"/>
          <w:bdr w:val="none" w:sz="0" w:space="0" w:color="auto"/>
          <w:lang w:val="en-GB"/>
        </w:rPr>
        <w:t>MS</w:t>
      </w:r>
      <w:r w:rsidR="00A84E9E">
        <w:rPr>
          <w:rFonts w:eastAsia="Times New Roman"/>
          <w:bdr w:val="none" w:sz="0" w:space="0" w:color="auto"/>
          <w:lang w:val="en-GB"/>
        </w:rPr>
        <w:t>h</w:t>
      </w:r>
      <w:proofErr w:type="spellEnd"/>
      <w:r w:rsidRPr="00FB7E0D">
        <w:rPr>
          <w:rFonts w:eastAsia="Times New Roman"/>
          <w:bdr w:val="none" w:sz="0" w:space="0" w:color="auto"/>
          <w:lang w:val="en-GB"/>
        </w:rPr>
        <w:t xml:space="preserve"> noted the importance of keeping this project as a standing agenda item, as it </w:t>
      </w:r>
      <w:r w:rsidR="005D318E" w:rsidRPr="00FB7E0D">
        <w:rPr>
          <w:rFonts w:eastAsia="Times New Roman"/>
          <w:bdr w:val="none" w:sz="0" w:space="0" w:color="auto"/>
          <w:lang w:val="en-GB"/>
        </w:rPr>
        <w:t>wa</w:t>
      </w:r>
      <w:r w:rsidRPr="00FB7E0D">
        <w:rPr>
          <w:rFonts w:eastAsia="Times New Roman"/>
          <w:bdr w:val="none" w:sz="0" w:space="0" w:color="auto"/>
          <w:lang w:val="en-GB"/>
        </w:rPr>
        <w:t xml:space="preserve">s central to </w:t>
      </w:r>
      <w:r w:rsidR="006266B6" w:rsidRPr="00FB7E0D">
        <w:rPr>
          <w:rFonts w:eastAsia="Times New Roman"/>
          <w:bdr w:val="none" w:sz="0" w:space="0" w:color="auto"/>
          <w:lang w:val="en-GB"/>
        </w:rPr>
        <w:t>the</w:t>
      </w:r>
      <w:r w:rsidRPr="00FB7E0D">
        <w:rPr>
          <w:rFonts w:eastAsia="Times New Roman"/>
          <w:bdr w:val="none" w:sz="0" w:space="0" w:color="auto"/>
          <w:lang w:val="en-GB"/>
        </w:rPr>
        <w:t xml:space="preserve"> strategy.</w:t>
      </w:r>
      <w:r w:rsidR="005D318E" w:rsidRPr="00FB7E0D">
        <w:rPr>
          <w:rFonts w:eastAsia="Times New Roman"/>
          <w:bdr w:val="none" w:sz="0" w:space="0" w:color="auto"/>
          <w:lang w:val="en-GB"/>
        </w:rPr>
        <w:t xml:space="preserve"> </w:t>
      </w:r>
      <w:r w:rsidRPr="00FB7E0D">
        <w:rPr>
          <w:rFonts w:eastAsia="Times New Roman"/>
          <w:bdr w:val="none" w:sz="0" w:space="0" w:color="auto"/>
          <w:lang w:val="en-GB"/>
        </w:rPr>
        <w:t>The project present</w:t>
      </w:r>
      <w:r w:rsidR="005D318E" w:rsidRPr="00FB7E0D">
        <w:rPr>
          <w:rFonts w:eastAsia="Times New Roman"/>
          <w:bdr w:val="none" w:sz="0" w:space="0" w:color="auto"/>
          <w:lang w:val="en-GB"/>
        </w:rPr>
        <w:t>ed</w:t>
      </w:r>
      <w:r w:rsidRPr="00FB7E0D">
        <w:rPr>
          <w:rFonts w:eastAsia="Times New Roman"/>
          <w:bdr w:val="none" w:sz="0" w:space="0" w:color="auto"/>
          <w:lang w:val="en-GB"/>
        </w:rPr>
        <w:t xml:space="preserve"> opportunities to enhance the visitor experience. When under cover, visitors w</w:t>
      </w:r>
      <w:r w:rsidR="005D318E" w:rsidRPr="00FB7E0D">
        <w:rPr>
          <w:rFonts w:eastAsia="Times New Roman"/>
          <w:bdr w:val="none" w:sz="0" w:space="0" w:color="auto"/>
          <w:lang w:val="en-GB"/>
        </w:rPr>
        <w:t>ould</w:t>
      </w:r>
      <w:r w:rsidRPr="00FB7E0D">
        <w:rPr>
          <w:rFonts w:eastAsia="Times New Roman"/>
          <w:bdr w:val="none" w:sz="0" w:space="0" w:color="auto"/>
          <w:lang w:val="en-GB"/>
        </w:rPr>
        <w:t xml:space="preserve"> gain new views of the entire deck, and the ship w</w:t>
      </w:r>
      <w:r w:rsidR="005D318E" w:rsidRPr="00FB7E0D">
        <w:rPr>
          <w:rFonts w:eastAsia="Times New Roman"/>
          <w:bdr w:val="none" w:sz="0" w:space="0" w:color="auto"/>
          <w:lang w:val="en-GB"/>
        </w:rPr>
        <w:t>ould</w:t>
      </w:r>
      <w:r w:rsidRPr="00FB7E0D">
        <w:rPr>
          <w:rFonts w:eastAsia="Times New Roman"/>
          <w:bdr w:val="none" w:sz="0" w:space="0" w:color="auto"/>
          <w:lang w:val="en-GB"/>
        </w:rPr>
        <w:t xml:space="preserve"> remain visible despite enclosure.</w:t>
      </w:r>
    </w:p>
    <w:p w14:paraId="125615F6" w14:textId="51D7415F" w:rsidR="00FB7E0D" w:rsidRDefault="005D318E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FB7E0D">
        <w:rPr>
          <w:rFonts w:eastAsia="Times New Roman"/>
          <w:bdr w:val="none" w:sz="0" w:space="0" w:color="auto"/>
          <w:lang w:val="en-GB"/>
        </w:rPr>
        <w:t>GF</w:t>
      </w:r>
      <w:r w:rsidR="008D0F29" w:rsidRPr="00FB7E0D">
        <w:rPr>
          <w:rFonts w:eastAsia="Times New Roman"/>
          <w:bdr w:val="none" w:sz="0" w:space="0" w:color="auto"/>
          <w:lang w:val="en-GB"/>
        </w:rPr>
        <w:t xml:space="preserve"> confirmed that the Royal Navy w</w:t>
      </w:r>
      <w:r w:rsidRPr="00FB7E0D">
        <w:rPr>
          <w:rFonts w:eastAsia="Times New Roman"/>
          <w:bdr w:val="none" w:sz="0" w:space="0" w:color="auto"/>
          <w:lang w:val="en-GB"/>
        </w:rPr>
        <w:t>ould</w:t>
      </w:r>
      <w:r w:rsidR="008D0F29" w:rsidRPr="00FB7E0D">
        <w:rPr>
          <w:rFonts w:eastAsia="Times New Roman"/>
          <w:bdr w:val="none" w:sz="0" w:space="0" w:color="auto"/>
          <w:lang w:val="en-GB"/>
        </w:rPr>
        <w:t xml:space="preserve"> continue to have access to the decks for </w:t>
      </w:r>
      <w:r w:rsidRPr="00FB7E0D">
        <w:rPr>
          <w:rFonts w:eastAsia="Times New Roman"/>
          <w:bdr w:val="none" w:sz="0" w:space="0" w:color="auto"/>
          <w:lang w:val="en-GB"/>
        </w:rPr>
        <w:t>their events</w:t>
      </w:r>
      <w:r w:rsidR="008D0F29" w:rsidRPr="00FB7E0D">
        <w:rPr>
          <w:rFonts w:eastAsia="Times New Roman"/>
          <w:bdr w:val="none" w:sz="0" w:space="0" w:color="auto"/>
          <w:lang w:val="en-GB"/>
        </w:rPr>
        <w:t>.</w:t>
      </w:r>
      <w:r w:rsidRPr="00FB7E0D">
        <w:rPr>
          <w:rFonts w:eastAsia="Times New Roman"/>
          <w:bdr w:val="none" w:sz="0" w:space="0" w:color="auto"/>
          <w:lang w:val="en-GB"/>
        </w:rPr>
        <w:t xml:space="preserve"> </w:t>
      </w:r>
      <w:r w:rsidR="006266B6" w:rsidRPr="00FB7E0D">
        <w:rPr>
          <w:rFonts w:eastAsia="Times New Roman"/>
          <w:bdr w:val="none" w:sz="0" w:space="0" w:color="auto"/>
          <w:lang w:val="en-GB"/>
        </w:rPr>
        <w:t>It was</w:t>
      </w:r>
      <w:r w:rsidR="008D0F29" w:rsidRPr="00FB7E0D">
        <w:rPr>
          <w:rFonts w:eastAsia="Times New Roman"/>
          <w:bdr w:val="none" w:sz="0" w:space="0" w:color="auto"/>
          <w:lang w:val="en-GB"/>
        </w:rPr>
        <w:t xml:space="preserve"> noted that the majority of visitors currently traverse</w:t>
      </w:r>
      <w:r w:rsidR="006266B6" w:rsidRPr="00FB7E0D">
        <w:rPr>
          <w:rFonts w:eastAsia="Times New Roman"/>
          <w:bdr w:val="none" w:sz="0" w:space="0" w:color="auto"/>
          <w:lang w:val="en-GB"/>
        </w:rPr>
        <w:t>d</w:t>
      </w:r>
      <w:r w:rsidR="008D0F29" w:rsidRPr="00FB7E0D">
        <w:rPr>
          <w:rFonts w:eastAsia="Times New Roman"/>
          <w:bdr w:val="none" w:sz="0" w:space="0" w:color="auto"/>
          <w:lang w:val="en-GB"/>
        </w:rPr>
        <w:t xml:space="preserve"> the stern</w:t>
      </w:r>
      <w:r w:rsidR="008D0F29" w:rsidRPr="00FB7E0D">
        <w:rPr>
          <w:rFonts w:eastAsia="Times New Roman"/>
          <w:b/>
          <w:bCs/>
          <w:bdr w:val="none" w:sz="0" w:space="0" w:color="auto"/>
          <w:lang w:val="en-GB"/>
        </w:rPr>
        <w:t xml:space="preserve"> </w:t>
      </w:r>
      <w:r w:rsidR="008D0F29" w:rsidRPr="00FB7E0D">
        <w:rPr>
          <w:rFonts w:eastAsia="Times New Roman"/>
          <w:bdr w:val="none" w:sz="0" w:space="0" w:color="auto"/>
          <w:lang w:val="en-GB"/>
        </w:rPr>
        <w:t>of HMS Victory, highlighting the importance of maintaining this access where possible.</w:t>
      </w:r>
    </w:p>
    <w:p w14:paraId="2180CDA1" w14:textId="5B1726C9" w:rsidR="00FB7E0D" w:rsidRDefault="008D0F29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FB7E0D">
        <w:rPr>
          <w:rFonts w:eastAsia="Times New Roman"/>
          <w:bdr w:val="none" w:sz="0" w:space="0" w:color="auto"/>
          <w:lang w:val="en-GB"/>
        </w:rPr>
        <w:t>HB asked whether visitors w</w:t>
      </w:r>
      <w:r w:rsidR="006266B6" w:rsidRPr="00FB7E0D">
        <w:rPr>
          <w:rFonts w:eastAsia="Times New Roman"/>
          <w:bdr w:val="none" w:sz="0" w:space="0" w:color="auto"/>
          <w:lang w:val="en-GB"/>
        </w:rPr>
        <w:t>ould</w:t>
      </w:r>
      <w:r w:rsidRPr="00FB7E0D">
        <w:rPr>
          <w:rFonts w:eastAsia="Times New Roman"/>
          <w:bdr w:val="none" w:sz="0" w:space="0" w:color="auto"/>
          <w:lang w:val="en-GB"/>
        </w:rPr>
        <w:t xml:space="preserve"> be able to </w:t>
      </w:r>
      <w:r w:rsidR="00DD242C">
        <w:rPr>
          <w:rFonts w:eastAsia="Times New Roman"/>
          <w:bdr w:val="none" w:sz="0" w:space="0" w:color="auto"/>
          <w:lang w:val="en-GB"/>
        </w:rPr>
        <w:t xml:space="preserve">continue to </w:t>
      </w:r>
      <w:r w:rsidRPr="00FB7E0D">
        <w:rPr>
          <w:rFonts w:eastAsia="Times New Roman"/>
          <w:bdr w:val="none" w:sz="0" w:space="0" w:color="auto"/>
          <w:lang w:val="en-GB"/>
        </w:rPr>
        <w:t xml:space="preserve">walk beneath the keel once work </w:t>
      </w:r>
      <w:r w:rsidR="006266B6" w:rsidRPr="00FB7E0D">
        <w:rPr>
          <w:rFonts w:eastAsia="Times New Roman"/>
          <w:bdr w:val="none" w:sz="0" w:space="0" w:color="auto"/>
          <w:lang w:val="en-GB"/>
        </w:rPr>
        <w:t>wa</w:t>
      </w:r>
      <w:r w:rsidRPr="00FB7E0D">
        <w:rPr>
          <w:rFonts w:eastAsia="Times New Roman"/>
          <w:bdr w:val="none" w:sz="0" w:space="0" w:color="auto"/>
          <w:lang w:val="en-GB"/>
        </w:rPr>
        <w:t>s complete</w:t>
      </w:r>
      <w:r w:rsidR="006266B6" w:rsidRPr="00FB7E0D">
        <w:rPr>
          <w:rFonts w:eastAsia="Times New Roman"/>
          <w:bdr w:val="none" w:sz="0" w:space="0" w:color="auto"/>
          <w:lang w:val="en-GB"/>
        </w:rPr>
        <w:t xml:space="preserve"> and</w:t>
      </w:r>
      <w:r w:rsidR="008E23C3" w:rsidRPr="00FB7E0D">
        <w:rPr>
          <w:rFonts w:eastAsia="Times New Roman"/>
          <w:bdr w:val="none" w:sz="0" w:space="0" w:color="auto"/>
          <w:lang w:val="en-GB"/>
        </w:rPr>
        <w:t xml:space="preserve"> </w:t>
      </w:r>
      <w:proofErr w:type="spellStart"/>
      <w:r w:rsidRPr="00FB7E0D">
        <w:rPr>
          <w:rFonts w:eastAsia="Times New Roman"/>
          <w:bdr w:val="none" w:sz="0" w:space="0" w:color="auto"/>
          <w:lang w:val="en-GB"/>
        </w:rPr>
        <w:t>AB</w:t>
      </w:r>
      <w:r w:rsidR="006266B6" w:rsidRPr="00FB7E0D">
        <w:rPr>
          <w:rFonts w:eastAsia="Times New Roman"/>
          <w:bdr w:val="none" w:sz="0" w:space="0" w:color="auto"/>
          <w:lang w:val="en-GB"/>
        </w:rPr>
        <w:t>a</w:t>
      </w:r>
      <w:proofErr w:type="spellEnd"/>
      <w:r w:rsidRPr="00FB7E0D">
        <w:rPr>
          <w:rFonts w:eastAsia="Times New Roman"/>
          <w:bdr w:val="none" w:sz="0" w:space="0" w:color="auto"/>
          <w:lang w:val="en-GB"/>
        </w:rPr>
        <w:t xml:space="preserve"> confirmed </w:t>
      </w:r>
      <w:r w:rsidR="006266B6" w:rsidRPr="00FB7E0D">
        <w:rPr>
          <w:rFonts w:eastAsia="Times New Roman"/>
          <w:bdr w:val="none" w:sz="0" w:space="0" w:color="auto"/>
          <w:lang w:val="en-GB"/>
        </w:rPr>
        <w:t>they would</w:t>
      </w:r>
      <w:r w:rsidRPr="00FB7E0D">
        <w:rPr>
          <w:rFonts w:eastAsia="Times New Roman"/>
          <w:bdr w:val="none" w:sz="0" w:space="0" w:color="auto"/>
          <w:lang w:val="en-GB"/>
        </w:rPr>
        <w:t>.</w:t>
      </w:r>
      <w:r w:rsidR="008E23C3" w:rsidRPr="00FB7E0D">
        <w:rPr>
          <w:rFonts w:eastAsia="Times New Roman"/>
          <w:bdr w:val="none" w:sz="0" w:space="0" w:color="auto"/>
          <w:lang w:val="en-GB"/>
        </w:rPr>
        <w:t xml:space="preserve"> </w:t>
      </w:r>
    </w:p>
    <w:p w14:paraId="491AFD34" w14:textId="33175767" w:rsidR="008D0F29" w:rsidRDefault="008D0F29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FB7E0D">
        <w:rPr>
          <w:rFonts w:eastAsia="Times New Roman"/>
          <w:bdr w:val="none" w:sz="0" w:space="0" w:color="auto"/>
          <w:lang w:val="en-GB"/>
        </w:rPr>
        <w:t xml:space="preserve">The Board </w:t>
      </w:r>
      <w:r w:rsidRPr="00365414">
        <w:rPr>
          <w:rFonts w:eastAsia="Times New Roman"/>
          <w:b/>
          <w:bCs/>
          <w:bdr w:val="none" w:sz="0" w:space="0" w:color="auto"/>
          <w:lang w:val="en-GB"/>
        </w:rPr>
        <w:t>noted</w:t>
      </w:r>
      <w:r w:rsidRPr="00FB7E0D">
        <w:rPr>
          <w:rFonts w:eastAsia="Times New Roman"/>
          <w:bdr w:val="none" w:sz="0" w:space="0" w:color="auto"/>
          <w:lang w:val="en-GB"/>
        </w:rPr>
        <w:t xml:space="preserve"> progress to date, endorsed the proposed changes to programme and structure, and recognised the benefits to conservation, visitor engagement, and long-term sustainability. Regular project updates w</w:t>
      </w:r>
      <w:r w:rsidR="008E23C3" w:rsidRPr="00FB7E0D">
        <w:rPr>
          <w:rFonts w:eastAsia="Times New Roman"/>
          <w:bdr w:val="none" w:sz="0" w:space="0" w:color="auto"/>
          <w:lang w:val="en-GB"/>
        </w:rPr>
        <w:t xml:space="preserve">ould </w:t>
      </w:r>
      <w:r w:rsidRPr="00FB7E0D">
        <w:rPr>
          <w:rFonts w:eastAsia="Times New Roman"/>
          <w:bdr w:val="none" w:sz="0" w:space="0" w:color="auto"/>
          <w:lang w:val="en-GB"/>
        </w:rPr>
        <w:t>remain on the agenda.</w:t>
      </w:r>
    </w:p>
    <w:p w14:paraId="4CB993B7" w14:textId="77777777" w:rsidR="00FB7E0D" w:rsidRPr="00FB7E0D" w:rsidRDefault="00FB7E0D" w:rsidP="00FB7E0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8"/>
        <w:rPr>
          <w:rFonts w:eastAsia="Times New Roman"/>
          <w:bdr w:val="none" w:sz="0" w:space="0" w:color="auto"/>
          <w:lang w:val="en-GB"/>
        </w:rPr>
      </w:pPr>
    </w:p>
    <w:p w14:paraId="6E36D690" w14:textId="77777777" w:rsidR="00BF2A8C" w:rsidRDefault="00BF2A8C" w:rsidP="00D763F7">
      <w:pPr>
        <w:pStyle w:val="BodyText"/>
        <w:numPr>
          <w:ilvl w:val="0"/>
          <w:numId w:val="2"/>
        </w:numPr>
        <w:spacing w:after="0"/>
        <w:rPr>
          <w:b/>
          <w:bCs/>
          <w:color w:val="002060"/>
        </w:rPr>
      </w:pPr>
      <w:r>
        <w:rPr>
          <w:b/>
          <w:bCs/>
          <w:color w:val="002060"/>
        </w:rPr>
        <w:t>Trustee Business</w:t>
      </w:r>
    </w:p>
    <w:p w14:paraId="70FEB73D" w14:textId="77777777" w:rsidR="00BF2A8C" w:rsidRPr="006266B6" w:rsidRDefault="007E316D" w:rsidP="00D763F7">
      <w:pPr>
        <w:pStyle w:val="BodyText"/>
        <w:numPr>
          <w:ilvl w:val="1"/>
          <w:numId w:val="2"/>
        </w:numPr>
        <w:spacing w:after="0"/>
        <w:rPr>
          <w:rFonts w:ascii="Calibri" w:hAnsi="Calibri" w:cs="Calibri"/>
          <w:b/>
          <w:bCs/>
          <w:u w:val="single"/>
        </w:rPr>
      </w:pPr>
      <w:r w:rsidRPr="006266B6">
        <w:rPr>
          <w:rFonts w:ascii="Calibri" w:hAnsi="Calibri" w:cs="Calibri"/>
          <w:b/>
          <w:bCs/>
          <w:u w:val="single"/>
        </w:rPr>
        <w:t>CEO Report</w:t>
      </w:r>
    </w:p>
    <w:p w14:paraId="394E8168" w14:textId="1E4BAF2A" w:rsidR="00FB7E0D" w:rsidRDefault="00BF2A8C" w:rsidP="00D763F7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b/>
          <w:bCs/>
          <w:color w:val="002060"/>
          <w:sz w:val="22"/>
          <w:szCs w:val="22"/>
        </w:rPr>
      </w:pPr>
      <w:proofErr w:type="spellStart"/>
      <w:r w:rsidRPr="006266B6">
        <w:rPr>
          <w:rFonts w:ascii="Calibri" w:eastAsia="Times New Roman" w:hAnsi="Calibri" w:cs="Calibri"/>
          <w:sz w:val="22"/>
          <w:szCs w:val="22"/>
          <w:lang w:val="en-GB" w:eastAsia="en-GB"/>
        </w:rPr>
        <w:t>MS</w:t>
      </w:r>
      <w:r w:rsidR="00F473B5">
        <w:rPr>
          <w:rFonts w:ascii="Calibri" w:eastAsia="Times New Roman" w:hAnsi="Calibri" w:cs="Calibri"/>
          <w:sz w:val="22"/>
          <w:szCs w:val="22"/>
          <w:lang w:val="en-GB" w:eastAsia="en-GB"/>
        </w:rPr>
        <w:t>h</w:t>
      </w:r>
      <w:proofErr w:type="spellEnd"/>
      <w:r w:rsidRPr="006266B6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presented </w:t>
      </w:r>
      <w:r w:rsidR="006266B6">
        <w:rPr>
          <w:rFonts w:ascii="Calibri" w:eastAsia="Times New Roman" w:hAnsi="Calibri" w:cs="Calibri"/>
          <w:sz w:val="22"/>
          <w:szCs w:val="22"/>
          <w:lang w:val="en-GB" w:eastAsia="en-GB"/>
        </w:rPr>
        <w:t>his CEO</w:t>
      </w:r>
      <w:r w:rsidRPr="006266B6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report </w:t>
      </w:r>
      <w:r w:rsidR="006266B6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that aligned </w:t>
      </w:r>
      <w:r w:rsidR="006266B6" w:rsidRPr="006266B6">
        <w:rPr>
          <w:rFonts w:ascii="Calibri" w:eastAsia="Times New Roman" w:hAnsi="Calibri" w:cs="Calibri"/>
          <w:sz w:val="22"/>
          <w:szCs w:val="22"/>
          <w:lang w:val="en-GB" w:eastAsia="en-GB"/>
        </w:rPr>
        <w:t>to</w:t>
      </w:r>
      <w:r w:rsidRPr="006266B6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the pillars and foundation of the </w:t>
      </w:r>
      <w:r w:rsidRPr="00EE43EB">
        <w:rPr>
          <w:rFonts w:ascii="Calibri" w:eastAsia="Times New Roman" w:hAnsi="Calibri" w:cs="Calibri"/>
          <w:sz w:val="22"/>
          <w:szCs w:val="22"/>
          <w:lang w:val="en-GB" w:eastAsia="en-GB"/>
        </w:rPr>
        <w:t>strategy, referencing KPIs.</w:t>
      </w:r>
    </w:p>
    <w:p w14:paraId="3BC86ACB" w14:textId="0092C5F4" w:rsidR="006266B6" w:rsidRPr="00FB7E0D" w:rsidRDefault="00BF2A8C" w:rsidP="00D763F7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b/>
          <w:bCs/>
          <w:color w:val="002060"/>
          <w:sz w:val="22"/>
          <w:szCs w:val="22"/>
        </w:rPr>
      </w:pPr>
      <w:proofErr w:type="spellStart"/>
      <w:r w:rsidRPr="00FB7E0D">
        <w:rPr>
          <w:rFonts w:ascii="Calibri" w:eastAsia="Times New Roman" w:hAnsi="Calibri" w:cs="Calibri"/>
          <w:sz w:val="22"/>
          <w:szCs w:val="22"/>
          <w:lang w:val="en-GB" w:eastAsia="en-GB"/>
        </w:rPr>
        <w:t>MS</w:t>
      </w:r>
      <w:r w:rsidR="00F473B5">
        <w:rPr>
          <w:rFonts w:ascii="Calibri" w:eastAsia="Times New Roman" w:hAnsi="Calibri" w:cs="Calibri"/>
          <w:sz w:val="22"/>
          <w:szCs w:val="22"/>
          <w:lang w:val="en-GB" w:eastAsia="en-GB"/>
        </w:rPr>
        <w:t>h</w:t>
      </w:r>
      <w:proofErr w:type="spellEnd"/>
      <w:r w:rsidRPr="00FB7E0D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highlighted that, in addition to the formal corporate plan reporting,</w:t>
      </w:r>
      <w:r w:rsidR="006266B6" w:rsidRPr="00FB7E0D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progress of additional activities</w:t>
      </w:r>
      <w:r w:rsidR="006F79A5" w:rsidRPr="00FB7E0D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within his report</w:t>
      </w:r>
      <w:r w:rsidR="006266B6" w:rsidRPr="00FB7E0D">
        <w:rPr>
          <w:rFonts w:ascii="Calibri" w:eastAsia="Times New Roman" w:hAnsi="Calibri" w:cs="Calibri"/>
          <w:sz w:val="22"/>
          <w:szCs w:val="22"/>
          <w:lang w:val="en-GB" w:eastAsia="en-GB"/>
        </w:rPr>
        <w:t>, includ</w:t>
      </w:r>
      <w:r w:rsidR="00EE43EB" w:rsidRPr="00FB7E0D">
        <w:rPr>
          <w:rFonts w:ascii="Calibri" w:eastAsia="Times New Roman" w:hAnsi="Calibri" w:cs="Calibri"/>
          <w:sz w:val="22"/>
          <w:szCs w:val="22"/>
          <w:lang w:val="en-GB" w:eastAsia="en-GB"/>
        </w:rPr>
        <w:t>ed</w:t>
      </w:r>
      <w:r w:rsidRPr="00FB7E0D">
        <w:rPr>
          <w:rFonts w:ascii="Calibri" w:eastAsia="Times New Roman" w:hAnsi="Calibri" w:cs="Calibri"/>
          <w:sz w:val="22"/>
          <w:szCs w:val="22"/>
          <w:lang w:val="en-GB" w:eastAsia="en-GB"/>
        </w:rPr>
        <w:t>:</w:t>
      </w:r>
    </w:p>
    <w:p w14:paraId="200E74E0" w14:textId="4C1DE7EC" w:rsidR="006266B6" w:rsidRPr="00EE43EB" w:rsidRDefault="00BF2A8C" w:rsidP="00D763F7">
      <w:pPr>
        <w:pStyle w:val="BodyText"/>
        <w:numPr>
          <w:ilvl w:val="3"/>
          <w:numId w:val="2"/>
        </w:numPr>
        <w:spacing w:after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EE43EB">
        <w:rPr>
          <w:rFonts w:ascii="Calibri" w:eastAsia="Times New Roman" w:hAnsi="Calibri" w:cs="Calibri"/>
          <w:sz w:val="22"/>
          <w:szCs w:val="22"/>
          <w:lang w:val="en-GB" w:eastAsia="en-GB"/>
        </w:rPr>
        <w:t>Progress on carbon literacy initiatives</w:t>
      </w:r>
      <w:r w:rsidR="00A7280B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to support environmental sustainability</w:t>
      </w:r>
      <w:r w:rsidRPr="00EE43EB">
        <w:rPr>
          <w:rFonts w:ascii="Calibri" w:eastAsia="Times New Roman" w:hAnsi="Calibri" w:cs="Calibri"/>
          <w:sz w:val="22"/>
          <w:szCs w:val="22"/>
          <w:lang w:val="en-GB" w:eastAsia="en-GB"/>
        </w:rPr>
        <w:t>;</w:t>
      </w:r>
    </w:p>
    <w:p w14:paraId="5B808E08" w14:textId="77777777" w:rsidR="006266B6" w:rsidRPr="00EE43EB" w:rsidRDefault="00BF2A8C" w:rsidP="00D763F7">
      <w:pPr>
        <w:pStyle w:val="BodyText"/>
        <w:numPr>
          <w:ilvl w:val="3"/>
          <w:numId w:val="2"/>
        </w:numPr>
        <w:spacing w:after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EE43EB">
        <w:rPr>
          <w:rFonts w:ascii="Calibri" w:eastAsia="Times New Roman" w:hAnsi="Calibri" w:cs="Calibri"/>
          <w:sz w:val="22"/>
          <w:szCs w:val="22"/>
          <w:lang w:val="en-GB" w:eastAsia="en-GB"/>
        </w:rPr>
        <w:t>Ongoing work to strengthen relationships and structures within PHDO;</w:t>
      </w:r>
    </w:p>
    <w:p w14:paraId="0A6B6366" w14:textId="77777777" w:rsidR="006266B6" w:rsidRPr="00EE43EB" w:rsidRDefault="00BF2A8C" w:rsidP="00D763F7">
      <w:pPr>
        <w:pStyle w:val="BodyText"/>
        <w:numPr>
          <w:ilvl w:val="3"/>
          <w:numId w:val="2"/>
        </w:numPr>
        <w:spacing w:after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EE43EB">
        <w:rPr>
          <w:rFonts w:ascii="Calibri" w:eastAsia="Times New Roman" w:hAnsi="Calibri" w:cs="Calibri"/>
          <w:sz w:val="22"/>
          <w:szCs w:val="22"/>
          <w:lang w:val="en-GB" w:eastAsia="en-GB"/>
        </w:rPr>
        <w:t>Continuing complexities at NMRNH;</w:t>
      </w:r>
    </w:p>
    <w:p w14:paraId="1D7AB0FC" w14:textId="77777777" w:rsidR="00FB7E0D" w:rsidRDefault="00BF2A8C" w:rsidP="00FB7E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709"/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</w:pPr>
      <w:r w:rsidRPr="00EE43EB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7.1.3</w:t>
      </w:r>
      <w:r w:rsidRPr="00EE43EB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ab/>
      </w:r>
      <w:r w:rsidRPr="00BF2A8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HJ expressed satisfaction with progress on sustainability and asked when the sustainability strategy would be available.</w:t>
      </w:r>
      <w:r w:rsidR="006F79A5" w:rsidRPr="00EE43EB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 xml:space="preserve"> </w:t>
      </w:r>
      <w:r w:rsidRPr="00BF2A8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SD advised that following completion of carbon literacy training, a consultant ha</w:t>
      </w:r>
      <w:r w:rsidR="006F79A5" w:rsidRPr="00EE43EB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d</w:t>
      </w:r>
      <w:r w:rsidRPr="00BF2A8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 xml:space="preserve"> been engaged to help assess and challenge the organisation’s baseline and key drivers of its carbon footprint. Once this work </w:t>
      </w:r>
      <w:r w:rsidR="006F79A5" w:rsidRPr="00EE43EB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wa</w:t>
      </w:r>
      <w:r w:rsidRPr="00BF2A8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s complete, a sustainability strategy and priorities w</w:t>
      </w:r>
      <w:r w:rsidR="006F79A5" w:rsidRPr="00EE43EB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ould</w:t>
      </w:r>
      <w:r w:rsidRPr="00BF2A8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 xml:space="preserve"> be developed, with a draft scheduled for presentation to the Board in January 2026.</w:t>
      </w:r>
    </w:p>
    <w:p w14:paraId="5104825E" w14:textId="2382EC8B" w:rsidR="00FB7E0D" w:rsidRDefault="00FB7E0D" w:rsidP="00FB7E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709"/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</w:pP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7.1.4</w:t>
      </w: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ab/>
      </w:r>
      <w:proofErr w:type="spellStart"/>
      <w:r w:rsidR="00BF2A8C" w:rsidRPr="00BF2A8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MS</w:t>
      </w:r>
      <w:r w:rsidR="00885119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h</w:t>
      </w:r>
      <w:proofErr w:type="spellEnd"/>
      <w:r w:rsidR="00BF2A8C" w:rsidRPr="00BF2A8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 xml:space="preserve"> also noted developments at FAAM, including the installation of solar panels</w:t>
      </w:r>
      <w:r w:rsidR="00B26FB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.</w:t>
      </w:r>
      <w:r w:rsidR="00BF2A8C" w:rsidRPr="00BF2A8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 xml:space="preserve"> </w:t>
      </w:r>
    </w:p>
    <w:p w14:paraId="6D6C860D" w14:textId="17D51F4A" w:rsidR="000571D3" w:rsidRPr="00EE43EB" w:rsidRDefault="00FB7E0D" w:rsidP="00FB7E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709"/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</w:pP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>7.1.5</w:t>
      </w: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ab/>
      </w:r>
      <w:r w:rsidR="000571D3" w:rsidRPr="00EE43EB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 xml:space="preserve">The Board </w:t>
      </w:r>
      <w:r w:rsidR="000571D3" w:rsidRPr="00EE43EB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GB" w:eastAsia="en-GB"/>
        </w:rPr>
        <w:t>noted</w:t>
      </w:r>
      <w:r w:rsidR="000571D3" w:rsidRPr="00EE43EB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en-GB"/>
        </w:rPr>
        <w:t xml:space="preserve"> the CEO report.</w:t>
      </w:r>
    </w:p>
    <w:p w14:paraId="27B1F034" w14:textId="1AC1714A" w:rsidR="007E316D" w:rsidRPr="000571D3" w:rsidRDefault="00BF2A8C" w:rsidP="00D763F7">
      <w:pPr>
        <w:pStyle w:val="BodyText"/>
        <w:numPr>
          <w:ilvl w:val="1"/>
          <w:numId w:val="2"/>
        </w:numPr>
        <w:spacing w:after="0"/>
        <w:rPr>
          <w:rFonts w:ascii="Calibri" w:hAnsi="Calibri" w:cs="Calibri"/>
          <w:b/>
          <w:bCs/>
          <w:u w:val="single"/>
        </w:rPr>
      </w:pPr>
      <w:r w:rsidRPr="000571D3">
        <w:rPr>
          <w:rFonts w:ascii="Calibri" w:hAnsi="Calibri" w:cs="Calibri"/>
          <w:b/>
          <w:bCs/>
          <w:u w:val="single"/>
        </w:rPr>
        <w:t>Financial Report</w:t>
      </w:r>
    </w:p>
    <w:p w14:paraId="381F11B9" w14:textId="77777777" w:rsidR="000571D3" w:rsidRDefault="00BF2A8C" w:rsidP="00D763F7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color w:val="002060"/>
          <w:u w:val="single"/>
        </w:rPr>
      </w:pPr>
      <w:r w:rsidRPr="000571D3">
        <w:rPr>
          <w:rFonts w:ascii="Calibri" w:hAnsi="Calibri" w:cs="Calibri"/>
          <w:u w:val="single"/>
        </w:rPr>
        <w:t>Trustee Annual Reports 2024-25 and Letter of Reps</w:t>
      </w:r>
    </w:p>
    <w:p w14:paraId="35E793E9" w14:textId="2B2B7DA3" w:rsidR="00FB7E0D" w:rsidRPr="00FB7E0D" w:rsidRDefault="00BF2A8C" w:rsidP="004B25FE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color w:val="002060"/>
          <w:sz w:val="22"/>
          <w:szCs w:val="22"/>
          <w:u w:val="single"/>
        </w:rPr>
      </w:pPr>
      <w:r w:rsidRPr="000571D3">
        <w:rPr>
          <w:rFonts w:ascii="Calibri" w:eastAsia="Times New Roman" w:hAnsi="Calibri" w:cs="Calibri"/>
          <w:sz w:val="22"/>
          <w:szCs w:val="22"/>
          <w:lang w:val="en-GB" w:eastAsia="en-GB"/>
        </w:rPr>
        <w:lastRenderedPageBreak/>
        <w:t xml:space="preserve">SD reported that the RNSM and RMM audits </w:t>
      </w:r>
      <w:r w:rsidR="000571D3" w:rsidRPr="000571D3">
        <w:rPr>
          <w:rFonts w:ascii="Calibri" w:eastAsia="Times New Roman" w:hAnsi="Calibri" w:cs="Calibri"/>
          <w:sz w:val="22"/>
          <w:szCs w:val="22"/>
          <w:lang w:val="en-GB"/>
        </w:rPr>
        <w:t>we</w:t>
      </w:r>
      <w:r w:rsidRPr="000571D3">
        <w:rPr>
          <w:rFonts w:ascii="Calibri" w:eastAsia="Times New Roman" w:hAnsi="Calibri" w:cs="Calibri"/>
          <w:sz w:val="22"/>
          <w:szCs w:val="22"/>
          <w:lang w:val="en-GB" w:eastAsia="en-GB"/>
        </w:rPr>
        <w:t>re complete, with no further changes expected.</w:t>
      </w:r>
      <w:r w:rsidRPr="000571D3">
        <w:rPr>
          <w:rFonts w:ascii="Calibri" w:eastAsia="Times New Roman" w:hAnsi="Calibri" w:cs="Calibri"/>
          <w:sz w:val="22"/>
          <w:szCs w:val="22"/>
          <w:lang w:val="en-GB"/>
        </w:rPr>
        <w:t xml:space="preserve"> For the FAAM and NMRN audits, one outstanding query remained under discussion </w:t>
      </w:r>
      <w:r w:rsidR="000571D3" w:rsidRPr="000571D3">
        <w:rPr>
          <w:rFonts w:ascii="Calibri" w:eastAsia="Times New Roman" w:hAnsi="Calibri" w:cs="Calibri"/>
          <w:sz w:val="22"/>
          <w:szCs w:val="22"/>
          <w:lang w:val="en-GB"/>
        </w:rPr>
        <w:t xml:space="preserve">between </w:t>
      </w:r>
      <w:r w:rsidRPr="000571D3">
        <w:rPr>
          <w:rFonts w:ascii="Calibri" w:eastAsia="Times New Roman" w:hAnsi="Calibri" w:cs="Calibri"/>
          <w:sz w:val="22"/>
          <w:szCs w:val="22"/>
          <w:lang w:val="en-GB"/>
        </w:rPr>
        <w:t xml:space="preserve">the </w:t>
      </w:r>
      <w:r w:rsidR="000571D3" w:rsidRPr="000571D3">
        <w:rPr>
          <w:rFonts w:ascii="Calibri" w:eastAsia="Times New Roman" w:hAnsi="Calibri" w:cs="Calibri"/>
          <w:sz w:val="22"/>
          <w:szCs w:val="22"/>
          <w:lang w:val="en-GB"/>
        </w:rPr>
        <w:t>auditors</w:t>
      </w:r>
      <w:r w:rsidRPr="000571D3">
        <w:rPr>
          <w:rFonts w:ascii="Calibri" w:eastAsia="Times New Roman" w:hAnsi="Calibri" w:cs="Calibri"/>
          <w:sz w:val="22"/>
          <w:szCs w:val="22"/>
          <w:lang w:val="en-GB"/>
        </w:rPr>
        <w:t xml:space="preserve"> relating to the historic valuation of fixed assets. </w:t>
      </w:r>
    </w:p>
    <w:p w14:paraId="5DDDB4D6" w14:textId="77777777" w:rsidR="00FB7E0D" w:rsidRPr="00FB7E0D" w:rsidRDefault="00BF2A8C" w:rsidP="00D763F7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color w:val="002060"/>
          <w:sz w:val="22"/>
          <w:szCs w:val="22"/>
          <w:u w:val="single"/>
        </w:rPr>
      </w:pPr>
      <w:r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SD noted that changes to the SORP </w:t>
      </w:r>
      <w:r w:rsidR="000571D3" w:rsidRPr="00FB7E0D">
        <w:rPr>
          <w:rFonts w:ascii="Calibri" w:eastAsia="Times New Roman" w:hAnsi="Calibri" w:cs="Calibri"/>
          <w:sz w:val="22"/>
          <w:szCs w:val="22"/>
          <w:lang w:val="en-GB"/>
        </w:rPr>
        <w:t>we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>re expected next year, which would provide an opportunity to review the accounting treatment</w:t>
      </w:r>
      <w:r w:rsidR="00E22D0C" w:rsidRPr="00FB7E0D">
        <w:rPr>
          <w:rFonts w:ascii="Calibri" w:eastAsia="Times New Roman" w:hAnsi="Calibri" w:cs="Calibri"/>
          <w:sz w:val="22"/>
          <w:szCs w:val="22"/>
          <w:lang w:val="en-GB"/>
        </w:rPr>
        <w:t>.</w:t>
      </w:r>
    </w:p>
    <w:p w14:paraId="359AF598" w14:textId="7BCB4ED7" w:rsidR="00FB7E0D" w:rsidRPr="00FB7E0D" w:rsidRDefault="00BF2A8C" w:rsidP="00D763F7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color w:val="002060"/>
          <w:sz w:val="22"/>
          <w:szCs w:val="22"/>
          <w:u w:val="single"/>
        </w:rPr>
      </w:pPr>
      <w:r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Subject to this, the full final draft of the </w:t>
      </w:r>
      <w:r w:rsidR="00BA0719">
        <w:rPr>
          <w:rFonts w:ascii="Calibri" w:eastAsia="Times New Roman" w:hAnsi="Calibri" w:cs="Calibri"/>
          <w:sz w:val="22"/>
          <w:szCs w:val="22"/>
          <w:lang w:val="en-GB"/>
        </w:rPr>
        <w:t xml:space="preserve">consolidated 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>accounts ha</w:t>
      </w:r>
      <w:r w:rsidR="000571D3" w:rsidRPr="00FB7E0D">
        <w:rPr>
          <w:rFonts w:ascii="Calibri" w:eastAsia="Times New Roman" w:hAnsi="Calibri" w:cs="Calibri"/>
          <w:sz w:val="22"/>
          <w:szCs w:val="22"/>
          <w:lang w:val="en-GB"/>
        </w:rPr>
        <w:t>d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 been reviewed by the NAO. Approval</w:t>
      </w:r>
      <w:r w:rsidR="000571D3"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 of the accounts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 in principle</w:t>
      </w:r>
      <w:r w:rsidR="000571D3"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 by the Board</w:t>
      </w:r>
      <w:r w:rsidR="00DC7090" w:rsidRPr="00FB7E0D">
        <w:rPr>
          <w:rFonts w:ascii="Calibri" w:eastAsia="Times New Roman" w:hAnsi="Calibri" w:cs="Calibri"/>
          <w:b/>
          <w:bCs/>
          <w:sz w:val="22"/>
          <w:szCs w:val="22"/>
          <w:lang w:val="en-GB"/>
        </w:rPr>
        <w:t xml:space="preserve"> 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>was requested, pending final audit confirmation. Should further queries arise, there</w:t>
      </w:r>
      <w:r w:rsidR="00DC7090"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 </w:t>
      </w:r>
      <w:r w:rsidR="000571D3"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would be a delay 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>in finalisation</w:t>
      </w:r>
      <w:r w:rsidRPr="00FB7E0D">
        <w:rPr>
          <w:rFonts w:eastAsia="Times New Roman"/>
          <w:lang w:val="en-GB"/>
        </w:rPr>
        <w:t xml:space="preserve">. </w:t>
      </w:r>
    </w:p>
    <w:p w14:paraId="27583265" w14:textId="323EE452" w:rsidR="00FB7E0D" w:rsidRPr="00FB7E0D" w:rsidRDefault="00BF2A8C" w:rsidP="00D763F7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color w:val="002060"/>
          <w:sz w:val="22"/>
          <w:szCs w:val="22"/>
          <w:u w:val="single"/>
        </w:rPr>
      </w:pPr>
      <w:r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As </w:t>
      </w:r>
      <w:r w:rsidR="00DC7090"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the 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sole </w:t>
      </w:r>
      <w:r w:rsidR="00DC7090"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corporate 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>owner</w:t>
      </w:r>
      <w:r w:rsidR="00DC7090"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 of RNSM, RMM, FAAMT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, the </w:t>
      </w:r>
      <w:r w:rsidR="00431CAB">
        <w:rPr>
          <w:rFonts w:ascii="Calibri" w:eastAsia="Times New Roman" w:hAnsi="Calibri" w:cs="Calibri"/>
          <w:sz w:val="22"/>
          <w:szCs w:val="22"/>
          <w:lang w:val="en-GB"/>
        </w:rPr>
        <w:t>Board was required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 to review and sign off the accounts and approve the Letters of Representation (LORs)</w:t>
      </w:r>
    </w:p>
    <w:p w14:paraId="2AA88F5A" w14:textId="77777777" w:rsidR="00FB7E0D" w:rsidRDefault="00BF2A8C" w:rsidP="00D763F7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color w:val="002060"/>
          <w:sz w:val="22"/>
          <w:szCs w:val="22"/>
          <w:u w:val="single"/>
        </w:rPr>
      </w:pPr>
      <w:r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The Board </w:t>
      </w:r>
      <w:r w:rsidRPr="00FB7E0D">
        <w:rPr>
          <w:rFonts w:ascii="Calibri" w:eastAsia="Times New Roman" w:hAnsi="Calibri" w:cs="Calibri"/>
          <w:b/>
          <w:bCs/>
          <w:sz w:val="22"/>
          <w:szCs w:val="22"/>
          <w:lang w:val="en-GB"/>
        </w:rPr>
        <w:t xml:space="preserve">endorsed the accounts in </w:t>
      </w:r>
      <w:r w:rsidR="00DC7090" w:rsidRPr="00FB7E0D">
        <w:rPr>
          <w:rFonts w:ascii="Calibri" w:eastAsia="Times New Roman" w:hAnsi="Calibri" w:cs="Calibri"/>
          <w:b/>
          <w:bCs/>
          <w:sz w:val="22"/>
          <w:szCs w:val="22"/>
          <w:lang w:val="en-GB"/>
        </w:rPr>
        <w:t>principle</w:t>
      </w:r>
      <w:r w:rsidR="00DC7090"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 and would approve OOC 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 xml:space="preserve">once final audit confirmation </w:t>
      </w:r>
      <w:r w:rsidR="00DC7090" w:rsidRPr="00FB7E0D">
        <w:rPr>
          <w:rFonts w:ascii="Calibri" w:eastAsia="Times New Roman" w:hAnsi="Calibri" w:cs="Calibri"/>
          <w:sz w:val="22"/>
          <w:szCs w:val="22"/>
          <w:lang w:val="en-GB"/>
        </w:rPr>
        <w:t>wa</w:t>
      </w:r>
      <w:r w:rsidRPr="00FB7E0D">
        <w:rPr>
          <w:rFonts w:ascii="Calibri" w:eastAsia="Times New Roman" w:hAnsi="Calibri" w:cs="Calibri"/>
          <w:sz w:val="22"/>
          <w:szCs w:val="22"/>
          <w:lang w:val="en-GB"/>
        </w:rPr>
        <w:t>s received</w:t>
      </w:r>
      <w:r w:rsidRPr="00FB7E0D">
        <w:rPr>
          <w:rFonts w:eastAsia="Times New Roman"/>
          <w:lang w:val="en-GB"/>
        </w:rPr>
        <w:t>.</w:t>
      </w:r>
    </w:p>
    <w:p w14:paraId="4A4188D4" w14:textId="617A5B2D" w:rsidR="007E316D" w:rsidRPr="00FB7E0D" w:rsidRDefault="008E7162" w:rsidP="00D763F7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color w:val="002060"/>
          <w:sz w:val="22"/>
          <w:szCs w:val="22"/>
          <w:u w:val="single"/>
        </w:rPr>
      </w:pPr>
      <w:r w:rsidRPr="00FB7E0D">
        <w:rPr>
          <w:rFonts w:ascii="Calibri" w:hAnsi="Calibri" w:cs="Calibri"/>
          <w:u w:val="single"/>
        </w:rPr>
        <w:t xml:space="preserve">2025-26 Current Financial </w:t>
      </w:r>
      <w:r w:rsidR="00DC7090" w:rsidRPr="00FB7E0D">
        <w:rPr>
          <w:rFonts w:ascii="Calibri" w:hAnsi="Calibri" w:cs="Calibri"/>
          <w:u w:val="single"/>
        </w:rPr>
        <w:t>Position</w:t>
      </w:r>
    </w:p>
    <w:p w14:paraId="7D6E3CD0" w14:textId="35604EFC" w:rsidR="008D5380" w:rsidRDefault="008D5380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>
        <w:rPr>
          <w:rFonts w:eastAsia="Times New Roman"/>
          <w:bdr w:val="none" w:sz="0" w:space="0" w:color="auto"/>
          <w:lang w:val="en-GB"/>
        </w:rPr>
        <w:t>The Board were asked to:</w:t>
      </w:r>
    </w:p>
    <w:p w14:paraId="340B6E1F" w14:textId="2A2D76C8" w:rsidR="008D5380" w:rsidRDefault="008D5380" w:rsidP="00D763F7">
      <w:pPr>
        <w:pStyle w:val="ListParagraph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eastAsia="Times New Roman"/>
          <w:bdr w:val="none" w:sz="0" w:space="0" w:color="auto"/>
          <w:lang w:val="en-GB"/>
        </w:rPr>
      </w:pPr>
      <w:r>
        <w:rPr>
          <w:rFonts w:eastAsia="Times New Roman"/>
          <w:bdr w:val="none" w:sz="0" w:space="0" w:color="auto"/>
          <w:lang w:val="en-GB"/>
        </w:rPr>
        <w:t xml:space="preserve">Note the key financial data as at the close of Period 5 and </w:t>
      </w:r>
      <w:r w:rsidR="009D0318">
        <w:rPr>
          <w:rFonts w:eastAsia="Times New Roman"/>
          <w:bdr w:val="none" w:sz="0" w:space="0" w:color="auto"/>
          <w:lang w:val="en-GB"/>
        </w:rPr>
        <w:t>the outturn</w:t>
      </w:r>
      <w:r>
        <w:rPr>
          <w:rFonts w:eastAsia="Times New Roman"/>
          <w:bdr w:val="none" w:sz="0" w:space="0" w:color="auto"/>
          <w:lang w:val="en-GB"/>
        </w:rPr>
        <w:t xml:space="preserve"> forecast for the 2025-26 financial year. </w:t>
      </w:r>
      <w:r w:rsidRPr="008D5380">
        <w:rPr>
          <w:rFonts w:eastAsia="Times New Roman"/>
          <w:b/>
          <w:bCs/>
          <w:bdr w:val="none" w:sz="0" w:space="0" w:color="auto"/>
          <w:lang w:val="en-GB"/>
        </w:rPr>
        <w:t>Noted</w:t>
      </w:r>
    </w:p>
    <w:p w14:paraId="378B43EE" w14:textId="5D87A4F8" w:rsidR="008D5380" w:rsidRDefault="008D5380" w:rsidP="00D763F7">
      <w:pPr>
        <w:pStyle w:val="ListParagraph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eastAsia="Times New Roman"/>
          <w:bdr w:val="none" w:sz="0" w:space="0" w:color="auto"/>
          <w:lang w:val="en-GB"/>
        </w:rPr>
      </w:pPr>
      <w:r>
        <w:rPr>
          <w:rFonts w:eastAsia="Times New Roman"/>
          <w:bdr w:val="none" w:sz="0" w:space="0" w:color="auto"/>
          <w:lang w:val="en-GB"/>
        </w:rPr>
        <w:t>Approve the additional project budget for 2025-26.</w:t>
      </w:r>
      <w:r w:rsidRPr="008D5380">
        <w:rPr>
          <w:rFonts w:eastAsia="Times New Roman"/>
          <w:b/>
          <w:bCs/>
          <w:bdr w:val="none" w:sz="0" w:space="0" w:color="auto"/>
          <w:lang w:val="en-GB"/>
        </w:rPr>
        <w:t xml:space="preserve"> Approved</w:t>
      </w:r>
    </w:p>
    <w:p w14:paraId="6E053E91" w14:textId="1D2F2072" w:rsidR="008D5380" w:rsidRDefault="008D5380" w:rsidP="00D763F7">
      <w:pPr>
        <w:pStyle w:val="ListParagraph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eastAsia="Times New Roman"/>
          <w:bdr w:val="none" w:sz="0" w:space="0" w:color="auto"/>
          <w:lang w:val="en-GB"/>
        </w:rPr>
      </w:pPr>
      <w:r>
        <w:rPr>
          <w:rFonts w:eastAsia="Times New Roman"/>
          <w:bdr w:val="none" w:sz="0" w:space="0" w:color="auto"/>
          <w:lang w:val="en-GB"/>
        </w:rPr>
        <w:t xml:space="preserve">Approve the addition of a project budget in respect of Collections Resilience and note the funding contribution to the IT systems rebuild project. </w:t>
      </w:r>
      <w:r w:rsidRPr="008D5380">
        <w:rPr>
          <w:rFonts w:eastAsia="Times New Roman"/>
          <w:b/>
          <w:bCs/>
          <w:bdr w:val="none" w:sz="0" w:space="0" w:color="auto"/>
          <w:lang w:val="en-GB"/>
        </w:rPr>
        <w:t>Approved</w:t>
      </w:r>
    </w:p>
    <w:p w14:paraId="5DC27854" w14:textId="37C2F827" w:rsidR="008E7162" w:rsidRPr="008D5380" w:rsidRDefault="008E7162" w:rsidP="00D763F7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u w:val="single"/>
        </w:rPr>
      </w:pPr>
      <w:r w:rsidRPr="008D5380">
        <w:rPr>
          <w:rFonts w:ascii="Calibri" w:hAnsi="Calibri" w:cs="Calibri"/>
          <w:u w:val="single"/>
        </w:rPr>
        <w:t>Budget Setting Guidelines 2026-27</w:t>
      </w:r>
    </w:p>
    <w:p w14:paraId="28F47D61" w14:textId="32CD38BA" w:rsidR="008E7162" w:rsidRPr="008E7162" w:rsidRDefault="008E7162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8D5380">
        <w:rPr>
          <w:rFonts w:eastAsia="Times New Roman"/>
          <w:bdr w:val="none" w:sz="0" w:space="0" w:color="auto"/>
          <w:lang w:val="en-GB"/>
        </w:rPr>
        <w:t>SD</w:t>
      </w:r>
      <w:r w:rsidRPr="008E7162">
        <w:rPr>
          <w:rFonts w:eastAsia="Times New Roman"/>
          <w:bdr w:val="none" w:sz="0" w:space="0" w:color="auto"/>
          <w:lang w:val="en-GB"/>
        </w:rPr>
        <w:t xml:space="preserve"> </w:t>
      </w:r>
      <w:r w:rsidR="00130339">
        <w:rPr>
          <w:rFonts w:eastAsia="Times New Roman"/>
          <w:bdr w:val="none" w:sz="0" w:space="0" w:color="auto"/>
          <w:lang w:val="en-GB"/>
        </w:rPr>
        <w:t xml:space="preserve">advised that the </w:t>
      </w:r>
      <w:r w:rsidRPr="008E7162">
        <w:rPr>
          <w:rFonts w:eastAsia="Times New Roman"/>
          <w:bdr w:val="none" w:sz="0" w:space="0" w:color="auto"/>
          <w:lang w:val="en-GB"/>
        </w:rPr>
        <w:t>report ha</w:t>
      </w:r>
      <w:r w:rsidR="008D5380">
        <w:rPr>
          <w:rFonts w:eastAsia="Times New Roman"/>
          <w:bdr w:val="none" w:sz="0" w:space="0" w:color="auto"/>
          <w:lang w:val="en-GB"/>
        </w:rPr>
        <w:t>d</w:t>
      </w:r>
      <w:r w:rsidRPr="008E7162">
        <w:rPr>
          <w:rFonts w:eastAsia="Times New Roman"/>
          <w:bdr w:val="none" w:sz="0" w:space="0" w:color="auto"/>
          <w:lang w:val="en-GB"/>
        </w:rPr>
        <w:t xml:space="preserve"> been shared with </w:t>
      </w:r>
      <w:r w:rsidR="008D5380">
        <w:rPr>
          <w:rFonts w:eastAsia="Times New Roman"/>
          <w:bdr w:val="none" w:sz="0" w:space="0" w:color="auto"/>
          <w:lang w:val="en-GB"/>
        </w:rPr>
        <w:t xml:space="preserve">the </w:t>
      </w:r>
      <w:r w:rsidRPr="008D5380">
        <w:rPr>
          <w:rFonts w:eastAsia="Times New Roman"/>
          <w:bdr w:val="none" w:sz="0" w:space="0" w:color="auto"/>
          <w:lang w:val="en-GB"/>
        </w:rPr>
        <w:t>AGC</w:t>
      </w:r>
      <w:r w:rsidRPr="008E7162">
        <w:rPr>
          <w:rFonts w:eastAsia="Times New Roman"/>
          <w:bdr w:val="none" w:sz="0" w:space="0" w:color="auto"/>
          <w:lang w:val="en-GB"/>
        </w:rPr>
        <w:t xml:space="preserve"> and </w:t>
      </w:r>
      <w:r w:rsidRPr="008D5380">
        <w:rPr>
          <w:rFonts w:eastAsia="Times New Roman"/>
          <w:bdr w:val="none" w:sz="0" w:space="0" w:color="auto"/>
          <w:lang w:val="en-GB"/>
        </w:rPr>
        <w:t>NMRNO,</w:t>
      </w:r>
      <w:r w:rsidRPr="008E7162">
        <w:rPr>
          <w:rFonts w:eastAsia="Times New Roman"/>
          <w:bdr w:val="none" w:sz="0" w:space="0" w:color="auto"/>
          <w:lang w:val="en-GB"/>
        </w:rPr>
        <w:t xml:space="preserve"> setting out the approach for developing the </w:t>
      </w:r>
      <w:r w:rsidRPr="008D5380">
        <w:rPr>
          <w:rFonts w:eastAsia="Times New Roman"/>
          <w:bdr w:val="none" w:sz="0" w:space="0" w:color="auto"/>
          <w:lang w:val="en-GB"/>
        </w:rPr>
        <w:t>next financial year’s budgets.</w:t>
      </w:r>
      <w:r w:rsidRPr="008E7162">
        <w:rPr>
          <w:rFonts w:eastAsia="Times New Roman"/>
          <w:bdr w:val="none" w:sz="0" w:space="0" w:color="auto"/>
          <w:lang w:val="en-GB"/>
        </w:rPr>
        <w:t xml:space="preserve"> The paper also outline</w:t>
      </w:r>
      <w:r w:rsidR="008D5380">
        <w:rPr>
          <w:rFonts w:eastAsia="Times New Roman"/>
          <w:bdr w:val="none" w:sz="0" w:space="0" w:color="auto"/>
          <w:lang w:val="en-GB"/>
        </w:rPr>
        <w:t>d</w:t>
      </w:r>
      <w:r w:rsidRPr="008E7162">
        <w:rPr>
          <w:rFonts w:eastAsia="Times New Roman"/>
          <w:bdr w:val="none" w:sz="0" w:space="0" w:color="auto"/>
          <w:lang w:val="en-GB"/>
        </w:rPr>
        <w:t xml:space="preserve"> the </w:t>
      </w:r>
      <w:r w:rsidRPr="008D5380">
        <w:rPr>
          <w:rFonts w:eastAsia="Times New Roman"/>
          <w:bdr w:val="none" w:sz="0" w:space="0" w:color="auto"/>
          <w:lang w:val="en-GB"/>
        </w:rPr>
        <w:t>financial scheme of delegation</w:t>
      </w:r>
      <w:r w:rsidRPr="008E7162">
        <w:rPr>
          <w:rFonts w:eastAsia="Times New Roman"/>
          <w:bdr w:val="none" w:sz="0" w:space="0" w:color="auto"/>
          <w:lang w:val="en-GB"/>
        </w:rPr>
        <w:t xml:space="preserve">, with </w:t>
      </w:r>
      <w:r w:rsidRPr="008D5380">
        <w:rPr>
          <w:rFonts w:eastAsia="Times New Roman"/>
          <w:bdr w:val="none" w:sz="0" w:space="0" w:color="auto"/>
          <w:lang w:val="en-GB"/>
        </w:rPr>
        <w:t>no changes proposed</w:t>
      </w:r>
      <w:r w:rsidRPr="008E7162">
        <w:rPr>
          <w:rFonts w:eastAsia="Times New Roman"/>
          <w:bdr w:val="none" w:sz="0" w:space="0" w:color="auto"/>
          <w:lang w:val="en-GB"/>
        </w:rPr>
        <w:t xml:space="preserve"> to the existing framework. </w:t>
      </w:r>
    </w:p>
    <w:p w14:paraId="6B0BC573" w14:textId="29560761" w:rsidR="008E7162" w:rsidRPr="008E7162" w:rsidRDefault="008D5380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8D5380">
        <w:rPr>
          <w:rFonts w:eastAsia="Times New Roman"/>
          <w:bdr w:val="none" w:sz="0" w:space="0" w:color="auto"/>
          <w:lang w:val="en-GB"/>
        </w:rPr>
        <w:t>The Budget Setting Guidelines 2026-27 were</w:t>
      </w:r>
      <w:r>
        <w:rPr>
          <w:rFonts w:eastAsia="Times New Roman"/>
          <w:b/>
          <w:bCs/>
          <w:bdr w:val="none" w:sz="0" w:space="0" w:color="auto"/>
          <w:lang w:val="en-GB"/>
        </w:rPr>
        <w:t xml:space="preserve"> approved. </w:t>
      </w:r>
    </w:p>
    <w:p w14:paraId="7A142D83" w14:textId="3784D888" w:rsidR="008E7162" w:rsidRPr="008D5380" w:rsidRDefault="008E7162" w:rsidP="00D763F7">
      <w:pPr>
        <w:pStyle w:val="BodyText"/>
        <w:numPr>
          <w:ilvl w:val="1"/>
          <w:numId w:val="2"/>
        </w:numPr>
        <w:spacing w:after="0"/>
        <w:rPr>
          <w:rFonts w:ascii="Calibri" w:hAnsi="Calibri" w:cs="Calibri"/>
          <w:b/>
          <w:bCs/>
          <w:u w:val="single"/>
        </w:rPr>
      </w:pPr>
      <w:r w:rsidRPr="008D5380">
        <w:rPr>
          <w:rFonts w:ascii="Calibri" w:hAnsi="Calibri" w:cs="Calibri"/>
          <w:b/>
          <w:bCs/>
          <w:u w:val="single"/>
        </w:rPr>
        <w:t>People Summary</w:t>
      </w:r>
    </w:p>
    <w:p w14:paraId="737D47F8" w14:textId="3094C189" w:rsidR="00C9189C" w:rsidRDefault="008E7162" w:rsidP="00E41AB0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C9189C">
        <w:rPr>
          <w:rFonts w:eastAsia="Times New Roman"/>
          <w:bdr w:val="none" w:sz="0" w:space="0" w:color="auto"/>
          <w:lang w:val="en-GB"/>
        </w:rPr>
        <w:t>SD</w:t>
      </w:r>
      <w:r w:rsidRPr="008E7162">
        <w:rPr>
          <w:rFonts w:eastAsia="Times New Roman"/>
          <w:bdr w:val="none" w:sz="0" w:space="0" w:color="auto"/>
          <w:lang w:val="en-GB"/>
        </w:rPr>
        <w:t xml:space="preserve"> presented </w:t>
      </w:r>
      <w:r w:rsidR="008D5380">
        <w:rPr>
          <w:rFonts w:eastAsia="Times New Roman"/>
          <w:bdr w:val="none" w:sz="0" w:space="0" w:color="auto"/>
          <w:lang w:val="en-GB"/>
        </w:rPr>
        <w:t xml:space="preserve">the people summary report and highlighted progress on </w:t>
      </w:r>
      <w:r w:rsidRPr="008D5380">
        <w:rPr>
          <w:rFonts w:eastAsia="Times New Roman"/>
          <w:bdr w:val="none" w:sz="0" w:space="0" w:color="auto"/>
          <w:lang w:val="en-GB"/>
        </w:rPr>
        <w:t>mandatory training</w:t>
      </w:r>
      <w:r w:rsidR="00C9189C">
        <w:rPr>
          <w:rFonts w:eastAsia="Times New Roman"/>
          <w:bdr w:val="none" w:sz="0" w:space="0" w:color="auto"/>
          <w:lang w:val="en-GB"/>
        </w:rPr>
        <w:t>.</w:t>
      </w:r>
      <w:r w:rsidRPr="008E7162">
        <w:rPr>
          <w:rFonts w:eastAsia="Times New Roman"/>
          <w:bdr w:val="none" w:sz="0" w:space="0" w:color="auto"/>
          <w:lang w:val="en-GB"/>
        </w:rPr>
        <w:t xml:space="preserve"> </w:t>
      </w:r>
    </w:p>
    <w:p w14:paraId="33EB293F" w14:textId="79595776" w:rsidR="00E22D0C" w:rsidRPr="00C9189C" w:rsidRDefault="00F65DEB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C9189C">
        <w:rPr>
          <w:rFonts w:eastAsia="Times New Roman"/>
          <w:bdr w:val="none" w:sz="0" w:space="0" w:color="auto"/>
          <w:lang w:val="en-GB"/>
        </w:rPr>
        <w:t>The People Summary Report was</w:t>
      </w:r>
      <w:r w:rsidRPr="00C9189C">
        <w:rPr>
          <w:rFonts w:eastAsia="Times New Roman"/>
          <w:b/>
          <w:bCs/>
          <w:bdr w:val="none" w:sz="0" w:space="0" w:color="auto"/>
          <w:lang w:val="en-GB"/>
        </w:rPr>
        <w:t xml:space="preserve"> n</w:t>
      </w:r>
      <w:r w:rsidR="008E7162" w:rsidRPr="00C9189C">
        <w:rPr>
          <w:rFonts w:eastAsia="Times New Roman"/>
          <w:b/>
          <w:bCs/>
          <w:bdr w:val="none" w:sz="0" w:space="0" w:color="auto"/>
          <w:lang w:val="en-GB"/>
        </w:rPr>
        <w:t>oted.</w:t>
      </w:r>
    </w:p>
    <w:p w14:paraId="459A3897" w14:textId="4C42E397" w:rsidR="00787E89" w:rsidRDefault="006F7B31" w:rsidP="00D763F7">
      <w:pPr>
        <w:pStyle w:val="BodyText"/>
        <w:numPr>
          <w:ilvl w:val="0"/>
          <w:numId w:val="2"/>
        </w:numPr>
        <w:spacing w:before="240" w:after="0"/>
        <w:rPr>
          <w:b/>
          <w:bCs/>
          <w:color w:val="002060"/>
        </w:rPr>
      </w:pPr>
      <w:r>
        <w:rPr>
          <w:b/>
          <w:bCs/>
          <w:color w:val="002060"/>
        </w:rPr>
        <w:t>Governance</w:t>
      </w:r>
      <w:r w:rsidR="004677C3">
        <w:rPr>
          <w:b/>
          <w:bCs/>
          <w:color w:val="002060"/>
        </w:rPr>
        <w:t xml:space="preserve"> – Feedback from Committees</w:t>
      </w:r>
    </w:p>
    <w:p w14:paraId="780032E3" w14:textId="77777777" w:rsidR="00AE7D5F" w:rsidRDefault="004677C3" w:rsidP="00D763F7">
      <w:pPr>
        <w:pStyle w:val="BodyText"/>
        <w:numPr>
          <w:ilvl w:val="1"/>
          <w:numId w:val="2"/>
        </w:numPr>
        <w:spacing w:after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NMRN Operations </w:t>
      </w:r>
    </w:p>
    <w:p w14:paraId="45034942" w14:textId="5A1B05E6" w:rsidR="008E7162" w:rsidRPr="008E7162" w:rsidRDefault="008E7162" w:rsidP="008A53C9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183D47">
        <w:rPr>
          <w:rFonts w:eastAsia="Times New Roman"/>
          <w:bdr w:val="none" w:sz="0" w:space="0" w:color="auto"/>
          <w:lang w:val="en-GB"/>
        </w:rPr>
        <w:t>RH</w:t>
      </w:r>
      <w:r w:rsidRPr="008E7162">
        <w:rPr>
          <w:rFonts w:eastAsia="Times New Roman"/>
          <w:bdr w:val="none" w:sz="0" w:space="0" w:color="auto"/>
          <w:lang w:val="en-GB"/>
        </w:rPr>
        <w:t xml:space="preserve"> </w:t>
      </w:r>
      <w:r w:rsidR="008A53C9">
        <w:rPr>
          <w:rFonts w:eastAsia="Times New Roman"/>
          <w:bdr w:val="none" w:sz="0" w:space="0" w:color="auto"/>
          <w:lang w:val="en-GB"/>
        </w:rPr>
        <w:t xml:space="preserve">provided an overview of the NMRN Operations Board meeting. </w:t>
      </w:r>
    </w:p>
    <w:p w14:paraId="309B3D83" w14:textId="5EAC7177" w:rsidR="00451257" w:rsidRPr="00321EF9" w:rsidRDefault="008E7162" w:rsidP="00D763F7">
      <w:pPr>
        <w:pStyle w:val="BodyText"/>
        <w:numPr>
          <w:ilvl w:val="1"/>
          <w:numId w:val="2"/>
        </w:numPr>
        <w:spacing w:after="0"/>
        <w:rPr>
          <w:rFonts w:ascii="Calibri" w:hAnsi="Calibri" w:cs="Calibri"/>
          <w:sz w:val="22"/>
          <w:szCs w:val="22"/>
          <w:u w:val="single"/>
        </w:rPr>
      </w:pPr>
      <w:r w:rsidRPr="00321EF9">
        <w:rPr>
          <w:rFonts w:ascii="Calibri" w:hAnsi="Calibri" w:cs="Calibri"/>
          <w:sz w:val="22"/>
          <w:szCs w:val="22"/>
          <w:u w:val="single"/>
        </w:rPr>
        <w:t xml:space="preserve">Audit and Governance </w:t>
      </w:r>
      <w:r w:rsidR="00451257" w:rsidRPr="00321EF9">
        <w:rPr>
          <w:rFonts w:ascii="Calibri" w:hAnsi="Calibri" w:cs="Calibri"/>
          <w:sz w:val="22"/>
          <w:szCs w:val="22"/>
          <w:u w:val="single"/>
        </w:rPr>
        <w:t>Committee</w:t>
      </w:r>
    </w:p>
    <w:p w14:paraId="21DFE80F" w14:textId="2ACB578F" w:rsidR="008E7162" w:rsidRPr="00365414" w:rsidRDefault="008E7162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365414">
        <w:rPr>
          <w:rFonts w:eastAsia="Times New Roman"/>
          <w:bdr w:val="none" w:sz="0" w:space="0" w:color="auto"/>
          <w:lang w:val="en-GB"/>
        </w:rPr>
        <w:t xml:space="preserve">CE noted that the meeting discussions </w:t>
      </w:r>
      <w:r w:rsidR="00321EF9" w:rsidRPr="00365414">
        <w:rPr>
          <w:rFonts w:eastAsia="Times New Roman"/>
          <w:bdr w:val="none" w:sz="0" w:space="0" w:color="auto"/>
          <w:lang w:val="en-GB"/>
        </w:rPr>
        <w:t xml:space="preserve">held with the auditors </w:t>
      </w:r>
      <w:r w:rsidRPr="00365414">
        <w:rPr>
          <w:rFonts w:eastAsia="Times New Roman"/>
          <w:bdr w:val="none" w:sz="0" w:space="0" w:color="auto"/>
          <w:lang w:val="en-GB"/>
        </w:rPr>
        <w:t>were positive and constructive.</w:t>
      </w:r>
      <w:r w:rsidR="00365414" w:rsidRPr="00365414">
        <w:rPr>
          <w:rFonts w:eastAsia="Times New Roman"/>
          <w:bdr w:val="none" w:sz="0" w:space="0" w:color="auto"/>
          <w:lang w:val="en-GB"/>
        </w:rPr>
        <w:t xml:space="preserve"> </w:t>
      </w:r>
      <w:r w:rsidRPr="00365414">
        <w:rPr>
          <w:rFonts w:eastAsia="Times New Roman"/>
          <w:bdr w:val="none" w:sz="0" w:space="0" w:color="auto"/>
          <w:lang w:val="en-GB"/>
        </w:rPr>
        <w:t xml:space="preserve">The Internal Audit </w:t>
      </w:r>
      <w:r w:rsidR="00321EF9" w:rsidRPr="00365414">
        <w:rPr>
          <w:rFonts w:eastAsia="Times New Roman"/>
          <w:bdr w:val="none" w:sz="0" w:space="0" w:color="auto"/>
          <w:lang w:val="en-GB"/>
        </w:rPr>
        <w:t xml:space="preserve">plan was being progressed, </w:t>
      </w:r>
      <w:r w:rsidRPr="00365414">
        <w:rPr>
          <w:rFonts w:eastAsia="Times New Roman"/>
          <w:bdr w:val="none" w:sz="0" w:space="0" w:color="auto"/>
          <w:lang w:val="en-GB"/>
        </w:rPr>
        <w:t>with outcomes to be reported at a future meeting.</w:t>
      </w:r>
    </w:p>
    <w:p w14:paraId="25D6408C" w14:textId="274E707C" w:rsidR="008E7162" w:rsidRPr="008E7162" w:rsidRDefault="008E7162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8E7162">
        <w:rPr>
          <w:rFonts w:eastAsia="Times New Roman"/>
          <w:bdr w:val="none" w:sz="0" w:space="0" w:color="auto"/>
          <w:lang w:val="en-GB"/>
        </w:rPr>
        <w:t xml:space="preserve">It was confirmed that </w:t>
      </w:r>
      <w:r w:rsidR="00321EF9">
        <w:rPr>
          <w:rFonts w:eastAsia="Times New Roman"/>
          <w:bdr w:val="none" w:sz="0" w:space="0" w:color="auto"/>
          <w:lang w:val="en-GB"/>
        </w:rPr>
        <w:t>a deep dive on one of the</w:t>
      </w:r>
      <w:r w:rsidR="00C9189C">
        <w:rPr>
          <w:rFonts w:eastAsia="Times New Roman"/>
          <w:bdr w:val="none" w:sz="0" w:space="0" w:color="auto"/>
          <w:lang w:val="en-GB"/>
        </w:rPr>
        <w:t xml:space="preserve"> lines within the</w:t>
      </w:r>
      <w:r w:rsidR="00321EF9">
        <w:rPr>
          <w:rFonts w:eastAsia="Times New Roman"/>
          <w:bdr w:val="none" w:sz="0" w:space="0" w:color="auto"/>
          <w:lang w:val="en-GB"/>
        </w:rPr>
        <w:t xml:space="preserve"> risk register </w:t>
      </w:r>
      <w:r w:rsidRPr="008E7162">
        <w:rPr>
          <w:rFonts w:eastAsia="Times New Roman"/>
          <w:bdr w:val="none" w:sz="0" w:space="0" w:color="auto"/>
          <w:lang w:val="en-GB"/>
        </w:rPr>
        <w:t>w</w:t>
      </w:r>
      <w:r w:rsidR="00321EF9">
        <w:rPr>
          <w:rFonts w:eastAsia="Times New Roman"/>
          <w:bdr w:val="none" w:sz="0" w:space="0" w:color="auto"/>
          <w:lang w:val="en-GB"/>
        </w:rPr>
        <w:t>ould</w:t>
      </w:r>
      <w:r w:rsidRPr="008E7162">
        <w:rPr>
          <w:rFonts w:eastAsia="Times New Roman"/>
          <w:bdr w:val="none" w:sz="0" w:space="0" w:color="auto"/>
          <w:lang w:val="en-GB"/>
        </w:rPr>
        <w:t xml:space="preserve"> be </w:t>
      </w:r>
      <w:r w:rsidRPr="00321EF9">
        <w:rPr>
          <w:rFonts w:eastAsia="Times New Roman"/>
          <w:bdr w:val="none" w:sz="0" w:space="0" w:color="auto"/>
          <w:lang w:val="en-GB"/>
        </w:rPr>
        <w:t>undertaken at the next round of meetings</w:t>
      </w:r>
      <w:r w:rsidRPr="008E7162">
        <w:rPr>
          <w:rFonts w:eastAsia="Times New Roman"/>
          <w:bdr w:val="none" w:sz="0" w:space="0" w:color="auto"/>
          <w:lang w:val="en-GB"/>
        </w:rPr>
        <w:t xml:space="preserve"> to strengthen assurance and oversight.</w:t>
      </w:r>
    </w:p>
    <w:p w14:paraId="575D0755" w14:textId="088D2FE4" w:rsidR="008E7162" w:rsidRPr="008E7162" w:rsidRDefault="008E7162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321EF9">
        <w:rPr>
          <w:rFonts w:eastAsia="Times New Roman"/>
          <w:bdr w:val="none" w:sz="0" w:space="0" w:color="auto"/>
          <w:lang w:val="en-GB"/>
        </w:rPr>
        <w:t>The updated Risk Management Policy was</w:t>
      </w:r>
      <w:r>
        <w:rPr>
          <w:rFonts w:eastAsia="Times New Roman"/>
          <w:b/>
          <w:bCs/>
          <w:bdr w:val="none" w:sz="0" w:space="0" w:color="auto"/>
          <w:lang w:val="en-GB"/>
        </w:rPr>
        <w:t xml:space="preserve"> approved. </w:t>
      </w:r>
    </w:p>
    <w:p w14:paraId="2EB09346" w14:textId="398337FE" w:rsidR="008E7162" w:rsidRDefault="008E7162" w:rsidP="00D763F7">
      <w:pPr>
        <w:pStyle w:val="BodyText"/>
        <w:numPr>
          <w:ilvl w:val="1"/>
          <w:numId w:val="2"/>
        </w:numPr>
        <w:spacing w:after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CRLA – Disposal Approval</w:t>
      </w:r>
    </w:p>
    <w:p w14:paraId="182786AA" w14:textId="275A7B5D" w:rsidR="008E7162" w:rsidRPr="008E7162" w:rsidRDefault="008E7162" w:rsidP="00D763F7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sz w:val="22"/>
          <w:szCs w:val="22"/>
        </w:rPr>
      </w:pPr>
      <w:r w:rsidRPr="008E7162">
        <w:rPr>
          <w:rFonts w:ascii="Calibri" w:hAnsi="Calibri" w:cs="Calibri"/>
          <w:sz w:val="22"/>
          <w:szCs w:val="22"/>
        </w:rPr>
        <w:t xml:space="preserve">It was noted that the disposal list was shared OOC. The disposals were </w:t>
      </w:r>
      <w:r w:rsidRPr="00321EF9">
        <w:rPr>
          <w:rFonts w:ascii="Calibri" w:hAnsi="Calibri" w:cs="Calibri"/>
          <w:b/>
          <w:bCs/>
          <w:sz w:val="22"/>
          <w:szCs w:val="22"/>
        </w:rPr>
        <w:t>Approved.</w:t>
      </w:r>
    </w:p>
    <w:p w14:paraId="4FF6F4DF" w14:textId="6A829590" w:rsidR="002F116D" w:rsidRDefault="00F96C9D" w:rsidP="00D763F7">
      <w:pPr>
        <w:pStyle w:val="BodyText"/>
        <w:numPr>
          <w:ilvl w:val="1"/>
          <w:numId w:val="2"/>
        </w:numPr>
        <w:spacing w:after="0"/>
        <w:rPr>
          <w:rFonts w:ascii="Calibri" w:hAnsi="Calibri" w:cs="Calibri"/>
          <w:sz w:val="22"/>
          <w:szCs w:val="22"/>
          <w:u w:val="single"/>
        </w:rPr>
      </w:pPr>
      <w:r w:rsidRPr="00644A39">
        <w:rPr>
          <w:rFonts w:ascii="Calibri" w:hAnsi="Calibri" w:cs="Calibri"/>
          <w:sz w:val="22"/>
          <w:szCs w:val="22"/>
          <w:u w:val="single"/>
        </w:rPr>
        <w:t>Fundraising Committee</w:t>
      </w:r>
    </w:p>
    <w:p w14:paraId="7429E563" w14:textId="148E68F6" w:rsidR="008E7162" w:rsidRPr="00321EF9" w:rsidRDefault="008E7162" w:rsidP="00D763F7">
      <w:pPr>
        <w:pStyle w:val="BodyText"/>
        <w:numPr>
          <w:ilvl w:val="2"/>
          <w:numId w:val="2"/>
        </w:numPr>
        <w:spacing w:after="0"/>
        <w:ind w:left="1418"/>
        <w:rPr>
          <w:rFonts w:ascii="Calibri" w:hAnsi="Calibri" w:cs="Calibri"/>
          <w:sz w:val="22"/>
          <w:szCs w:val="22"/>
        </w:rPr>
      </w:pPr>
      <w:r w:rsidRPr="00321EF9">
        <w:rPr>
          <w:rFonts w:ascii="Calibri" w:hAnsi="Calibri" w:cs="Calibri"/>
          <w:sz w:val="22"/>
          <w:szCs w:val="22"/>
        </w:rPr>
        <w:t xml:space="preserve">MMS provided an overview of the meeting highlighting that the fundraising team were working collaboratively to secure funds for </w:t>
      </w:r>
      <w:r w:rsidR="00321EF9">
        <w:rPr>
          <w:rFonts w:ascii="Calibri" w:hAnsi="Calibri" w:cs="Calibri"/>
          <w:sz w:val="22"/>
          <w:szCs w:val="22"/>
        </w:rPr>
        <w:t xml:space="preserve">key </w:t>
      </w:r>
      <w:r w:rsidRPr="00321EF9">
        <w:rPr>
          <w:rFonts w:ascii="Calibri" w:hAnsi="Calibri" w:cs="Calibri"/>
          <w:sz w:val="22"/>
          <w:szCs w:val="22"/>
        </w:rPr>
        <w:t xml:space="preserve">capital projects. </w:t>
      </w:r>
    </w:p>
    <w:p w14:paraId="6848B75A" w14:textId="3A948E42" w:rsidR="00E0749E" w:rsidRDefault="00C80A0D" w:rsidP="00D763F7">
      <w:pPr>
        <w:pStyle w:val="BodyText"/>
        <w:numPr>
          <w:ilvl w:val="1"/>
          <w:numId w:val="2"/>
        </w:numPr>
        <w:spacing w:after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Youth Advisory Group</w:t>
      </w:r>
    </w:p>
    <w:p w14:paraId="0929CD1F" w14:textId="77777777" w:rsidR="00C80A0D" w:rsidRPr="00C80A0D" w:rsidRDefault="00C80A0D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321EF9">
        <w:rPr>
          <w:rFonts w:eastAsia="Times New Roman"/>
          <w:bdr w:val="none" w:sz="0" w:space="0" w:color="auto"/>
          <w:lang w:val="en-GB"/>
        </w:rPr>
        <w:t>RE</w:t>
      </w:r>
      <w:r w:rsidRPr="00C80A0D">
        <w:rPr>
          <w:rFonts w:eastAsia="Times New Roman"/>
          <w:bdr w:val="none" w:sz="0" w:space="0" w:color="auto"/>
          <w:lang w:val="en-GB"/>
        </w:rPr>
        <w:t xml:space="preserve"> and </w:t>
      </w:r>
      <w:r w:rsidRPr="00321EF9">
        <w:rPr>
          <w:rFonts w:eastAsia="Times New Roman"/>
          <w:bdr w:val="none" w:sz="0" w:space="0" w:color="auto"/>
          <w:lang w:val="en-GB"/>
        </w:rPr>
        <w:t>HB</w:t>
      </w:r>
      <w:r w:rsidRPr="00C80A0D">
        <w:rPr>
          <w:rFonts w:eastAsia="Times New Roman"/>
          <w:bdr w:val="none" w:sz="0" w:space="0" w:color="auto"/>
          <w:lang w:val="en-GB"/>
        </w:rPr>
        <w:t xml:space="preserve"> introduced themselves to the Board.</w:t>
      </w:r>
    </w:p>
    <w:p w14:paraId="4A4FD9B5" w14:textId="77777777" w:rsidR="00BC5E48" w:rsidRDefault="00C80A0D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321EF9">
        <w:rPr>
          <w:rFonts w:eastAsia="Times New Roman"/>
          <w:bdr w:val="none" w:sz="0" w:space="0" w:color="auto"/>
          <w:lang w:val="en-GB"/>
        </w:rPr>
        <w:lastRenderedPageBreak/>
        <w:t>RE</w:t>
      </w:r>
      <w:r w:rsidRPr="00C80A0D">
        <w:rPr>
          <w:rFonts w:eastAsia="Times New Roman"/>
          <w:bdr w:val="none" w:sz="0" w:space="0" w:color="auto"/>
          <w:lang w:val="en-GB"/>
        </w:rPr>
        <w:t xml:space="preserve"> commented that they were </w:t>
      </w:r>
      <w:r w:rsidRPr="00321EF9">
        <w:rPr>
          <w:rFonts w:eastAsia="Times New Roman"/>
          <w:bdr w:val="none" w:sz="0" w:space="0" w:color="auto"/>
          <w:lang w:val="en-GB"/>
        </w:rPr>
        <w:t>impressed by the level of detail and discussion</w:t>
      </w:r>
      <w:r w:rsidRPr="00C80A0D">
        <w:rPr>
          <w:rFonts w:eastAsia="Times New Roman"/>
          <w:bdr w:val="none" w:sz="0" w:space="0" w:color="auto"/>
          <w:lang w:val="en-GB"/>
        </w:rPr>
        <w:t xml:space="preserve"> within the meeting. The </w:t>
      </w:r>
      <w:r w:rsidRPr="002049A5">
        <w:rPr>
          <w:rFonts w:eastAsia="Times New Roman"/>
          <w:bdr w:val="none" w:sz="0" w:space="0" w:color="auto"/>
          <w:lang w:val="en-GB"/>
        </w:rPr>
        <w:t>You</w:t>
      </w:r>
      <w:r w:rsidR="00321EF9" w:rsidRPr="002049A5">
        <w:rPr>
          <w:rFonts w:eastAsia="Times New Roman"/>
          <w:bdr w:val="none" w:sz="0" w:space="0" w:color="auto"/>
          <w:lang w:val="en-GB"/>
        </w:rPr>
        <w:t>th</w:t>
      </w:r>
      <w:r w:rsidRPr="002049A5">
        <w:rPr>
          <w:rFonts w:eastAsia="Times New Roman"/>
          <w:bdr w:val="none" w:sz="0" w:space="0" w:color="auto"/>
          <w:lang w:val="en-GB"/>
        </w:rPr>
        <w:t xml:space="preserve"> Advisory Group (YAG)</w:t>
      </w:r>
      <w:r w:rsidRPr="00C80A0D">
        <w:rPr>
          <w:rFonts w:eastAsia="Times New Roman"/>
          <w:bdr w:val="none" w:sz="0" w:space="0" w:color="auto"/>
          <w:lang w:val="en-GB"/>
        </w:rPr>
        <w:t xml:space="preserve"> ha</w:t>
      </w:r>
      <w:r w:rsidR="00321EF9">
        <w:rPr>
          <w:rFonts w:eastAsia="Times New Roman"/>
          <w:bdr w:val="none" w:sz="0" w:space="0" w:color="auto"/>
          <w:lang w:val="en-GB"/>
        </w:rPr>
        <w:t>d</w:t>
      </w:r>
      <w:r w:rsidRPr="00C80A0D">
        <w:rPr>
          <w:rFonts w:eastAsia="Times New Roman"/>
          <w:bdr w:val="none" w:sz="0" w:space="0" w:color="auto"/>
          <w:lang w:val="en-GB"/>
        </w:rPr>
        <w:t xml:space="preserve"> proved</w:t>
      </w:r>
      <w:r w:rsidRPr="002049A5">
        <w:rPr>
          <w:rFonts w:eastAsia="Times New Roman"/>
          <w:bdr w:val="none" w:sz="0" w:space="0" w:color="auto"/>
          <w:lang w:val="en-GB"/>
        </w:rPr>
        <w:t xml:space="preserve"> highly</w:t>
      </w:r>
      <w:r w:rsidRPr="00C80A0D">
        <w:rPr>
          <w:rFonts w:eastAsia="Times New Roman"/>
          <w:b/>
          <w:bCs/>
          <w:bdr w:val="none" w:sz="0" w:space="0" w:color="auto"/>
          <w:lang w:val="en-GB"/>
        </w:rPr>
        <w:t xml:space="preserve"> </w:t>
      </w:r>
      <w:r w:rsidRPr="002049A5">
        <w:rPr>
          <w:rFonts w:eastAsia="Times New Roman"/>
          <w:bdr w:val="none" w:sz="0" w:space="0" w:color="auto"/>
          <w:lang w:val="en-GB"/>
        </w:rPr>
        <w:t>beneficial</w:t>
      </w:r>
      <w:r w:rsidRPr="00C80A0D">
        <w:rPr>
          <w:rFonts w:eastAsia="Times New Roman"/>
          <w:bdr w:val="none" w:sz="0" w:space="0" w:color="auto"/>
          <w:lang w:val="en-GB"/>
        </w:rPr>
        <w:t xml:space="preserve">, both in terms of </w:t>
      </w:r>
      <w:r w:rsidRPr="002049A5">
        <w:rPr>
          <w:rFonts w:eastAsia="Times New Roman"/>
          <w:bdr w:val="none" w:sz="0" w:space="0" w:color="auto"/>
          <w:lang w:val="en-GB"/>
        </w:rPr>
        <w:t>learning from NT and AS</w:t>
      </w:r>
      <w:r w:rsidRPr="00C80A0D">
        <w:rPr>
          <w:rFonts w:eastAsia="Times New Roman"/>
          <w:bdr w:val="none" w:sz="0" w:space="0" w:color="auto"/>
          <w:lang w:val="en-GB"/>
        </w:rPr>
        <w:t xml:space="preserve"> and in </w:t>
      </w:r>
      <w:r w:rsidRPr="002049A5">
        <w:rPr>
          <w:rFonts w:eastAsia="Times New Roman"/>
          <w:bdr w:val="none" w:sz="0" w:space="0" w:color="auto"/>
          <w:lang w:val="en-GB"/>
        </w:rPr>
        <w:t>developing collaborative ways of working.</w:t>
      </w:r>
    </w:p>
    <w:p w14:paraId="7A9E6656" w14:textId="07E5C28D" w:rsidR="00BC5E48" w:rsidRDefault="00C80A0D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BC5E48">
        <w:rPr>
          <w:rFonts w:eastAsia="Times New Roman"/>
          <w:bdr w:val="none" w:sz="0" w:space="0" w:color="auto"/>
          <w:lang w:val="en-GB"/>
        </w:rPr>
        <w:t xml:space="preserve">It was noted that </w:t>
      </w:r>
      <w:r w:rsidR="002049A5" w:rsidRPr="00BC5E48">
        <w:rPr>
          <w:rFonts w:eastAsia="Times New Roman"/>
          <w:bdr w:val="none" w:sz="0" w:space="0" w:color="auto"/>
          <w:lang w:val="en-GB"/>
        </w:rPr>
        <w:t xml:space="preserve">the </w:t>
      </w:r>
      <w:r w:rsidRPr="00BC5E48">
        <w:rPr>
          <w:rFonts w:eastAsia="Times New Roman"/>
          <w:bdr w:val="none" w:sz="0" w:space="0" w:color="auto"/>
          <w:lang w:val="en-GB"/>
        </w:rPr>
        <w:t>Terms of Reference updates ha</w:t>
      </w:r>
      <w:r w:rsidR="002049A5" w:rsidRPr="00BC5E48">
        <w:rPr>
          <w:rFonts w:eastAsia="Times New Roman"/>
          <w:bdr w:val="none" w:sz="0" w:space="0" w:color="auto"/>
          <w:lang w:val="en-GB"/>
        </w:rPr>
        <w:t>d</w:t>
      </w:r>
      <w:r w:rsidRPr="00BC5E48">
        <w:rPr>
          <w:rFonts w:eastAsia="Times New Roman"/>
          <w:bdr w:val="none" w:sz="0" w:space="0" w:color="auto"/>
          <w:lang w:val="en-GB"/>
        </w:rPr>
        <w:t xml:space="preserve"> been completed, and a report ha</w:t>
      </w:r>
      <w:r w:rsidR="00F04214">
        <w:rPr>
          <w:rFonts w:eastAsia="Times New Roman"/>
          <w:bdr w:val="none" w:sz="0" w:space="0" w:color="auto"/>
          <w:lang w:val="en-GB"/>
        </w:rPr>
        <w:t>d</w:t>
      </w:r>
      <w:r w:rsidRPr="00BC5E48">
        <w:rPr>
          <w:rFonts w:eastAsia="Times New Roman"/>
          <w:bdr w:val="none" w:sz="0" w:space="0" w:color="auto"/>
          <w:lang w:val="en-GB"/>
        </w:rPr>
        <w:t xml:space="preserve"> been shared with the Digital Committee following recent site visits, including recommendations on accessibility and digital opportunities. </w:t>
      </w:r>
    </w:p>
    <w:p w14:paraId="4D3FC86D" w14:textId="77777777" w:rsidR="00BC5E48" w:rsidRDefault="00C80A0D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BC5E48">
        <w:rPr>
          <w:rFonts w:eastAsia="Times New Roman"/>
          <w:bdr w:val="none" w:sz="0" w:space="0" w:color="auto"/>
          <w:lang w:val="en-GB"/>
        </w:rPr>
        <w:t>HB added that</w:t>
      </w:r>
      <w:r w:rsidR="002049A5" w:rsidRPr="00BC5E48">
        <w:rPr>
          <w:rFonts w:eastAsia="Times New Roman"/>
          <w:bdr w:val="none" w:sz="0" w:space="0" w:color="auto"/>
          <w:lang w:val="en-GB"/>
        </w:rPr>
        <w:t xml:space="preserve"> the meeting</w:t>
      </w:r>
      <w:r w:rsidRPr="00BC5E48">
        <w:rPr>
          <w:rFonts w:eastAsia="Times New Roman"/>
          <w:bdr w:val="none" w:sz="0" w:space="0" w:color="auto"/>
          <w:lang w:val="en-GB"/>
        </w:rPr>
        <w:t xml:space="preserve"> ha</w:t>
      </w:r>
      <w:r w:rsidR="002049A5" w:rsidRPr="00BC5E48">
        <w:rPr>
          <w:rFonts w:eastAsia="Times New Roman"/>
          <w:bdr w:val="none" w:sz="0" w:space="0" w:color="auto"/>
          <w:lang w:val="en-GB"/>
        </w:rPr>
        <w:t>d</w:t>
      </w:r>
      <w:r w:rsidRPr="00BC5E48">
        <w:rPr>
          <w:rFonts w:eastAsia="Times New Roman"/>
          <w:bdr w:val="none" w:sz="0" w:space="0" w:color="auto"/>
          <w:lang w:val="en-GB"/>
        </w:rPr>
        <w:t xml:space="preserve"> been interesting </w:t>
      </w:r>
      <w:r w:rsidR="002049A5" w:rsidRPr="00BC5E48">
        <w:rPr>
          <w:rFonts w:eastAsia="Times New Roman"/>
          <w:bdr w:val="none" w:sz="0" w:space="0" w:color="auto"/>
          <w:lang w:val="en-GB"/>
        </w:rPr>
        <w:t>and helpful</w:t>
      </w:r>
      <w:r w:rsidRPr="00BC5E48">
        <w:rPr>
          <w:rFonts w:eastAsia="Times New Roman"/>
          <w:bdr w:val="none" w:sz="0" w:space="0" w:color="auto"/>
          <w:lang w:val="en-GB"/>
        </w:rPr>
        <w:t xml:space="preserve"> particularly through discussions on diversifying audiences and understanding barriers to engagement.</w:t>
      </w:r>
    </w:p>
    <w:p w14:paraId="17A76027" w14:textId="19FB001B" w:rsidR="00E22D0C" w:rsidRPr="00BC5E48" w:rsidRDefault="00C80A0D" w:rsidP="00D763F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1418"/>
        <w:rPr>
          <w:rFonts w:eastAsia="Times New Roman"/>
          <w:bdr w:val="none" w:sz="0" w:space="0" w:color="auto"/>
          <w:lang w:val="en-GB"/>
        </w:rPr>
      </w:pPr>
      <w:r w:rsidRPr="00BC5E48">
        <w:rPr>
          <w:rFonts w:eastAsia="Times New Roman"/>
          <w:bdr w:val="none" w:sz="0" w:space="0" w:color="auto"/>
          <w:lang w:val="en-GB"/>
        </w:rPr>
        <w:t>The Board thanked the group for their contribution.</w:t>
      </w:r>
    </w:p>
    <w:p w14:paraId="037AE6D9" w14:textId="2D0FA9D6" w:rsidR="00F96C9D" w:rsidRDefault="00F96C9D" w:rsidP="00D763F7">
      <w:pPr>
        <w:pStyle w:val="ListParagraph"/>
        <w:numPr>
          <w:ilvl w:val="0"/>
          <w:numId w:val="2"/>
        </w:numPr>
        <w:spacing w:before="240" w:after="0" w:line="240" w:lineRule="auto"/>
        <w:rPr>
          <w:b/>
          <w:bCs/>
          <w:color w:val="002060"/>
          <w:sz w:val="28"/>
          <w:szCs w:val="28"/>
          <w:lang w:val="en-GB"/>
        </w:rPr>
      </w:pPr>
      <w:r>
        <w:rPr>
          <w:b/>
          <w:bCs/>
          <w:color w:val="002060"/>
          <w:sz w:val="28"/>
          <w:szCs w:val="28"/>
          <w:lang w:val="en-GB"/>
        </w:rPr>
        <w:t>Risk Register Review</w:t>
      </w:r>
    </w:p>
    <w:p w14:paraId="4B015360" w14:textId="56FB780D" w:rsidR="00245238" w:rsidRPr="00245238" w:rsidRDefault="00C80A0D" w:rsidP="00245238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eastAsia="Times New Roman"/>
          <w:bdr w:val="none" w:sz="0" w:space="0" w:color="auto"/>
          <w:lang w:val="en-GB"/>
        </w:rPr>
      </w:pPr>
      <w:r w:rsidRPr="002049A5">
        <w:rPr>
          <w:rFonts w:eastAsia="Times New Roman"/>
          <w:bdr w:val="none" w:sz="0" w:space="0" w:color="auto"/>
          <w:lang w:val="en-GB"/>
        </w:rPr>
        <w:t>CE</w:t>
      </w:r>
      <w:r w:rsidRPr="00C80A0D">
        <w:rPr>
          <w:rFonts w:eastAsia="Times New Roman"/>
          <w:bdr w:val="none" w:sz="0" w:space="0" w:color="auto"/>
          <w:lang w:val="en-GB"/>
        </w:rPr>
        <w:t xml:space="preserve"> noted that the </w:t>
      </w:r>
      <w:r w:rsidRPr="002049A5">
        <w:rPr>
          <w:rFonts w:eastAsia="Times New Roman"/>
          <w:bdr w:val="none" w:sz="0" w:space="0" w:color="auto"/>
          <w:lang w:val="en-GB"/>
        </w:rPr>
        <w:t>risk review process remain</w:t>
      </w:r>
      <w:r w:rsidR="002049A5" w:rsidRPr="002049A5">
        <w:rPr>
          <w:rFonts w:eastAsia="Times New Roman"/>
          <w:bdr w:val="none" w:sz="0" w:space="0" w:color="auto"/>
          <w:lang w:val="en-GB"/>
        </w:rPr>
        <w:t>ed</w:t>
      </w:r>
      <w:r w:rsidRPr="002049A5">
        <w:rPr>
          <w:rFonts w:eastAsia="Times New Roman"/>
          <w:bdr w:val="none" w:sz="0" w:space="0" w:color="auto"/>
          <w:lang w:val="en-GB"/>
        </w:rPr>
        <w:t xml:space="preserve"> effective.</w:t>
      </w:r>
      <w:r w:rsidR="009A17A6" w:rsidRPr="00245238">
        <w:rPr>
          <w:rFonts w:eastAsia="Times New Roman"/>
          <w:bdr w:val="none" w:sz="0" w:space="0" w:color="auto"/>
          <w:lang w:val="en-GB"/>
        </w:rPr>
        <w:t xml:space="preserve"> </w:t>
      </w:r>
    </w:p>
    <w:p w14:paraId="6A28D95D" w14:textId="6D7C0CBB" w:rsidR="007D709B" w:rsidRPr="00245238" w:rsidRDefault="002614B8" w:rsidP="00600315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afterAutospacing="1" w:line="240" w:lineRule="auto"/>
        <w:rPr>
          <w:b/>
          <w:bCs/>
          <w:color w:val="002060"/>
          <w:sz w:val="28"/>
          <w:szCs w:val="28"/>
          <w:lang w:val="en-GB"/>
        </w:rPr>
      </w:pPr>
      <w:r w:rsidRPr="00245238">
        <w:rPr>
          <w:b/>
          <w:bCs/>
          <w:color w:val="002060"/>
          <w:sz w:val="28"/>
          <w:szCs w:val="28"/>
          <w:lang w:val="en-GB"/>
        </w:rPr>
        <w:t>Any Other Business</w:t>
      </w:r>
    </w:p>
    <w:p w14:paraId="6CF21A58" w14:textId="1E2A1845" w:rsidR="00C80A0D" w:rsidRPr="009A17A6" w:rsidRDefault="00C80A0D" w:rsidP="00D763F7">
      <w:pPr>
        <w:pStyle w:val="ListParagraph"/>
        <w:numPr>
          <w:ilvl w:val="1"/>
          <w:numId w:val="2"/>
        </w:numPr>
        <w:spacing w:after="0"/>
        <w:rPr>
          <w:b/>
          <w:bCs/>
          <w:color w:val="auto"/>
          <w:sz w:val="24"/>
          <w:szCs w:val="24"/>
          <w:u w:val="single"/>
          <w:lang w:val="en-GB"/>
        </w:rPr>
      </w:pPr>
      <w:proofErr w:type="spellStart"/>
      <w:r w:rsidRPr="009A17A6">
        <w:rPr>
          <w:b/>
          <w:bCs/>
          <w:color w:val="auto"/>
          <w:sz w:val="24"/>
          <w:szCs w:val="24"/>
          <w:u w:val="single"/>
          <w:lang w:val="en-GB"/>
        </w:rPr>
        <w:t>HMSVPCo</w:t>
      </w:r>
      <w:proofErr w:type="spellEnd"/>
      <w:r w:rsidRPr="009A17A6">
        <w:rPr>
          <w:b/>
          <w:bCs/>
          <w:color w:val="auto"/>
          <w:sz w:val="24"/>
          <w:szCs w:val="24"/>
          <w:u w:val="single"/>
          <w:lang w:val="en-GB"/>
        </w:rPr>
        <w:t xml:space="preserve"> Special Resolution to Update Articles of Association</w:t>
      </w:r>
    </w:p>
    <w:p w14:paraId="0BC65D62" w14:textId="2B78B2AA" w:rsidR="00C80A0D" w:rsidRPr="00C80A0D" w:rsidRDefault="00263E5D" w:rsidP="00D763F7">
      <w:pPr>
        <w:pStyle w:val="ListParagraph"/>
        <w:numPr>
          <w:ilvl w:val="2"/>
          <w:numId w:val="2"/>
        </w:numPr>
        <w:spacing w:after="0" w:line="240" w:lineRule="auto"/>
        <w:ind w:left="1418"/>
        <w:rPr>
          <w:color w:val="auto"/>
          <w:lang w:val="en-GB"/>
        </w:rPr>
      </w:pPr>
      <w:r w:rsidRPr="00C80A0D">
        <w:rPr>
          <w:color w:val="auto"/>
          <w:lang w:val="en-GB"/>
        </w:rPr>
        <w:t xml:space="preserve">The change </w:t>
      </w:r>
      <w:r>
        <w:rPr>
          <w:color w:val="auto"/>
          <w:lang w:val="en-GB"/>
        </w:rPr>
        <w:t xml:space="preserve">to </w:t>
      </w:r>
      <w:r w:rsidR="00FB7E0D">
        <w:rPr>
          <w:color w:val="auto"/>
          <w:lang w:val="en-GB"/>
        </w:rPr>
        <w:t xml:space="preserve">trustee terms of office within the </w:t>
      </w:r>
      <w:proofErr w:type="spellStart"/>
      <w:r>
        <w:rPr>
          <w:color w:val="auto"/>
          <w:lang w:val="en-GB"/>
        </w:rPr>
        <w:t>HMSVPCo’s</w:t>
      </w:r>
      <w:proofErr w:type="spellEnd"/>
      <w:r>
        <w:rPr>
          <w:color w:val="auto"/>
          <w:lang w:val="en-GB"/>
        </w:rPr>
        <w:t xml:space="preserve"> articles</w:t>
      </w:r>
      <w:r w:rsidR="00FB7E0D">
        <w:rPr>
          <w:color w:val="auto"/>
          <w:lang w:val="en-GB"/>
        </w:rPr>
        <w:t>,</w:t>
      </w:r>
      <w:r>
        <w:rPr>
          <w:color w:val="auto"/>
          <w:lang w:val="en-GB"/>
        </w:rPr>
        <w:t xml:space="preserve"> </w:t>
      </w:r>
      <w:r w:rsidRPr="00C80A0D">
        <w:rPr>
          <w:color w:val="auto"/>
          <w:lang w:val="en-GB"/>
        </w:rPr>
        <w:t xml:space="preserve">moving from 10 years to 9 years to comply with the Charity </w:t>
      </w:r>
      <w:r w:rsidR="00957105">
        <w:rPr>
          <w:color w:val="auto"/>
          <w:lang w:val="en-GB"/>
        </w:rPr>
        <w:t xml:space="preserve">Governance </w:t>
      </w:r>
      <w:r w:rsidRPr="00C80A0D">
        <w:rPr>
          <w:color w:val="auto"/>
          <w:lang w:val="en-GB"/>
        </w:rPr>
        <w:t>Code recommended practice</w:t>
      </w:r>
      <w:r w:rsidR="00FB7E0D">
        <w:rPr>
          <w:color w:val="auto"/>
          <w:lang w:val="en-GB"/>
        </w:rPr>
        <w:t xml:space="preserve"> was </w:t>
      </w:r>
      <w:r w:rsidR="00BC5E48">
        <w:rPr>
          <w:color w:val="auto"/>
          <w:lang w:val="en-GB"/>
        </w:rPr>
        <w:t>explained.</w:t>
      </w:r>
      <w:r w:rsidRPr="00C80A0D">
        <w:rPr>
          <w:color w:val="auto"/>
          <w:lang w:val="en-GB"/>
        </w:rPr>
        <w:t xml:space="preserve"> The articles would require further update following the Brand refresh. </w:t>
      </w:r>
      <w:r w:rsidR="00C80A0D" w:rsidRPr="00C80A0D">
        <w:rPr>
          <w:color w:val="auto"/>
          <w:lang w:val="en-GB"/>
        </w:rPr>
        <w:t xml:space="preserve">The updated articles had been shared with the </w:t>
      </w:r>
      <w:proofErr w:type="spellStart"/>
      <w:r w:rsidR="00C80A0D" w:rsidRPr="00C80A0D">
        <w:rPr>
          <w:color w:val="auto"/>
          <w:lang w:val="en-GB"/>
        </w:rPr>
        <w:t>HMSVPCo</w:t>
      </w:r>
      <w:proofErr w:type="spellEnd"/>
      <w:r w:rsidR="00C80A0D" w:rsidRPr="00C80A0D">
        <w:rPr>
          <w:color w:val="auto"/>
          <w:lang w:val="en-GB"/>
        </w:rPr>
        <w:t xml:space="preserve"> Board </w:t>
      </w:r>
      <w:r w:rsidR="009A17A6">
        <w:rPr>
          <w:color w:val="auto"/>
          <w:lang w:val="en-GB"/>
        </w:rPr>
        <w:t xml:space="preserve">who </w:t>
      </w:r>
      <w:r w:rsidR="00C80A0D" w:rsidRPr="00C80A0D">
        <w:rPr>
          <w:color w:val="auto"/>
          <w:lang w:val="en-GB"/>
        </w:rPr>
        <w:t xml:space="preserve">recommended that the </w:t>
      </w:r>
      <w:r w:rsidR="009A17A6">
        <w:rPr>
          <w:color w:val="auto"/>
          <w:lang w:val="en-GB"/>
        </w:rPr>
        <w:t xml:space="preserve">NMRN </w:t>
      </w:r>
      <w:r w:rsidR="00C80A0D" w:rsidRPr="00C80A0D">
        <w:rPr>
          <w:color w:val="auto"/>
          <w:lang w:val="en-GB"/>
        </w:rPr>
        <w:t>Board approve</w:t>
      </w:r>
      <w:r w:rsidR="00FB7E0D">
        <w:rPr>
          <w:color w:val="auto"/>
          <w:lang w:val="en-GB"/>
        </w:rPr>
        <w:t>d</w:t>
      </w:r>
      <w:r w:rsidR="00C80A0D" w:rsidRPr="00C80A0D">
        <w:rPr>
          <w:color w:val="auto"/>
          <w:lang w:val="en-GB"/>
        </w:rPr>
        <w:t xml:space="preserve"> the special resolution. </w:t>
      </w:r>
      <w:r w:rsidR="00C80A0D" w:rsidRPr="00C80A0D">
        <w:rPr>
          <w:b/>
          <w:bCs/>
          <w:color w:val="auto"/>
          <w:lang w:val="en-GB"/>
        </w:rPr>
        <w:t>Approved</w:t>
      </w:r>
      <w:r w:rsidR="00F04214">
        <w:rPr>
          <w:b/>
          <w:bCs/>
          <w:color w:val="auto"/>
          <w:lang w:val="en-GB"/>
        </w:rPr>
        <w:t xml:space="preserve"> and the Chair would sign</w:t>
      </w:r>
      <w:r w:rsidR="00C80A0D" w:rsidRPr="00C80A0D">
        <w:rPr>
          <w:b/>
          <w:bCs/>
          <w:color w:val="auto"/>
          <w:lang w:val="en-GB"/>
        </w:rPr>
        <w:t>.</w:t>
      </w:r>
      <w:r w:rsidR="00C80A0D" w:rsidRPr="00C80A0D">
        <w:rPr>
          <w:color w:val="auto"/>
          <w:lang w:val="en-GB"/>
        </w:rPr>
        <w:t xml:space="preserve"> </w:t>
      </w:r>
    </w:p>
    <w:p w14:paraId="16D2836D" w14:textId="2508A193" w:rsidR="00D67D91" w:rsidRPr="00D67D91" w:rsidRDefault="00D67D91" w:rsidP="00940A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exact"/>
        <w:rPr>
          <w:u w:color="000000"/>
          <w:lang w:val="en-GB"/>
        </w:rPr>
      </w:pPr>
      <w:r>
        <w:rPr>
          <w:u w:color="000000"/>
          <w:lang w:val="en-GB"/>
        </w:rPr>
        <w:tab/>
      </w:r>
    </w:p>
    <w:p w14:paraId="7E2AB85C" w14:textId="35B901E9" w:rsidR="009A69DE" w:rsidRPr="009E6DF1" w:rsidRDefault="009A69DE" w:rsidP="00D763F7">
      <w:pPr>
        <w:pStyle w:val="ListParagraph"/>
        <w:numPr>
          <w:ilvl w:val="0"/>
          <w:numId w:val="2"/>
        </w:numPr>
        <w:spacing w:after="0"/>
        <w:rPr>
          <w:b/>
          <w:bCs/>
          <w:color w:val="002060"/>
          <w:sz w:val="28"/>
          <w:szCs w:val="28"/>
          <w:lang w:val="en-GB"/>
        </w:rPr>
      </w:pPr>
      <w:r>
        <w:rPr>
          <w:b/>
          <w:bCs/>
          <w:color w:val="002060"/>
          <w:sz w:val="28"/>
          <w:szCs w:val="28"/>
          <w:lang w:val="en-GB"/>
        </w:rPr>
        <w:t>Date of Next Meeting</w:t>
      </w:r>
    </w:p>
    <w:p w14:paraId="0DA55082" w14:textId="5B343A2C" w:rsidR="00A30E8C" w:rsidRPr="009A69DE" w:rsidRDefault="00C80A0D" w:rsidP="00D763F7">
      <w:pPr>
        <w:pStyle w:val="ListParagraph"/>
        <w:numPr>
          <w:ilvl w:val="1"/>
          <w:numId w:val="2"/>
        </w:numPr>
        <w:spacing w:after="0"/>
        <w:rPr>
          <w:color w:val="auto"/>
          <w:lang w:val="en-GB"/>
        </w:rPr>
      </w:pPr>
      <w:r>
        <w:rPr>
          <w:color w:val="auto"/>
          <w:lang w:val="en-GB"/>
        </w:rPr>
        <w:t>21 January 2026</w:t>
      </w:r>
    </w:p>
    <w:p w14:paraId="5E4464F9" w14:textId="097A3743" w:rsidR="00716F37" w:rsidRPr="00567AA8" w:rsidRDefault="000D1AED" w:rsidP="00D92027">
      <w:pPr>
        <w:pStyle w:val="Body"/>
        <w:ind w:firstLine="567"/>
      </w:pPr>
      <w:r w:rsidRPr="00567AA8">
        <w:t>Signed:</w:t>
      </w:r>
      <w:r w:rsidR="00226BB2" w:rsidRPr="00567AA8">
        <w:t xml:space="preserve">                                                                  </w:t>
      </w:r>
      <w:r w:rsidRPr="00567AA8">
        <w:t xml:space="preserve">Chair of </w:t>
      </w:r>
      <w:r w:rsidR="007B57C6" w:rsidRPr="00567AA8">
        <w:t xml:space="preserve">                                     </w:t>
      </w:r>
      <w:r w:rsidR="00D92027">
        <w:t>Date:</w:t>
      </w:r>
      <w:r w:rsidR="007B57C6" w:rsidRPr="00567AA8">
        <w:t xml:space="preserve">                 </w:t>
      </w:r>
    </w:p>
    <w:sectPr w:rsidR="00716F37" w:rsidRPr="00567AA8"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14B9" w14:textId="77777777" w:rsidR="00E141FD" w:rsidRDefault="00E141FD">
      <w:r>
        <w:separator/>
      </w:r>
    </w:p>
  </w:endnote>
  <w:endnote w:type="continuationSeparator" w:id="0">
    <w:p w14:paraId="708A1335" w14:textId="77777777" w:rsidR="00E141FD" w:rsidRDefault="00E141FD">
      <w:r>
        <w:continuationSeparator/>
      </w:r>
    </w:p>
  </w:endnote>
  <w:endnote w:type="continuationNotice" w:id="1">
    <w:p w14:paraId="07D5C7E9" w14:textId="77777777" w:rsidR="00E141FD" w:rsidRDefault="00E14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AD94" w14:textId="5F4244D0" w:rsidR="005D6532" w:rsidRDefault="005D6532">
    <w:pPr>
      <w:pStyle w:val="Foot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54157">
      <w:rPr>
        <w:noProof/>
      </w:rPr>
      <w:t>12</w:t>
    </w:r>
    <w:r>
      <w:fldChar w:fldCharType="end"/>
    </w:r>
  </w:p>
  <w:p w14:paraId="7771CEFE" w14:textId="2EAF4B8F" w:rsidR="005D6532" w:rsidRDefault="005D6532">
    <w:pPr>
      <w:pStyle w:val="Footer"/>
      <w:tabs>
        <w:tab w:val="clear" w:pos="9026"/>
        <w:tab w:val="right" w:pos="9000"/>
      </w:tabs>
    </w:pPr>
    <w:r>
      <w:t xml:space="preserve">NMRN Trustee Board </w:t>
    </w:r>
    <w:r w:rsidR="00F7358F">
      <w:t>22 October</w:t>
    </w:r>
    <w:r w:rsidR="004C3C5B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5E68" w14:textId="77777777" w:rsidR="00E141FD" w:rsidRDefault="00E141FD">
      <w:r>
        <w:separator/>
      </w:r>
    </w:p>
  </w:footnote>
  <w:footnote w:type="continuationSeparator" w:id="0">
    <w:p w14:paraId="6C1459AF" w14:textId="77777777" w:rsidR="00E141FD" w:rsidRDefault="00E141FD">
      <w:r>
        <w:continuationSeparator/>
      </w:r>
    </w:p>
  </w:footnote>
  <w:footnote w:type="continuationNotice" w:id="1">
    <w:p w14:paraId="1286C5F1" w14:textId="77777777" w:rsidR="00E141FD" w:rsidRDefault="00E141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4B7C"/>
    <w:multiLevelType w:val="multilevel"/>
    <w:tmpl w:val="94C02D48"/>
    <w:styleLink w:val="ImportedStyle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43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47" w:hanging="8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51" w:hanging="9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355" w:hanging="1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859" w:hanging="1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63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939" w:hanging="1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AA7665"/>
    <w:multiLevelType w:val="multilevel"/>
    <w:tmpl w:val="8D4C19BC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224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728" w:hanging="5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2232" w:hanging="6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2736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3240" w:hanging="9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3744" w:hanging="10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4320" w:hanging="1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6AA17A5"/>
    <w:multiLevelType w:val="multilevel"/>
    <w:tmpl w:val="582E7552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Calibri" w:hAnsi="Calibri" w:cs="Calibri" w:hint="default"/>
        <w:b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lvlText w:val=""/>
      <w:lvlJc w:val="left"/>
      <w:pPr>
        <w:ind w:left="2347" w:hanging="853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lvlText w:val=""/>
      <w:lvlJc w:val="left"/>
      <w:pPr>
        <w:ind w:left="2851" w:hanging="997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355" w:hanging="1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859" w:hanging="1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63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939" w:hanging="1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8676980">
    <w:abstractNumId w:val="0"/>
  </w:num>
  <w:num w:numId="2" w16cid:durableId="1792242417">
    <w:abstractNumId w:val="2"/>
  </w:num>
  <w:num w:numId="3" w16cid:durableId="820704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37"/>
    <w:rsid w:val="00001EE0"/>
    <w:rsid w:val="000030DA"/>
    <w:rsid w:val="00003CF6"/>
    <w:rsid w:val="00004354"/>
    <w:rsid w:val="0000449B"/>
    <w:rsid w:val="000046F6"/>
    <w:rsid w:val="00005427"/>
    <w:rsid w:val="00005BC0"/>
    <w:rsid w:val="0000639D"/>
    <w:rsid w:val="000063FD"/>
    <w:rsid w:val="00006625"/>
    <w:rsid w:val="00007169"/>
    <w:rsid w:val="00007782"/>
    <w:rsid w:val="00007CD3"/>
    <w:rsid w:val="0001065B"/>
    <w:rsid w:val="00010FFE"/>
    <w:rsid w:val="00011205"/>
    <w:rsid w:val="00011A1C"/>
    <w:rsid w:val="0001288A"/>
    <w:rsid w:val="00012B0C"/>
    <w:rsid w:val="000133E2"/>
    <w:rsid w:val="00013549"/>
    <w:rsid w:val="00014EC5"/>
    <w:rsid w:val="000150A4"/>
    <w:rsid w:val="000151D0"/>
    <w:rsid w:val="0001539F"/>
    <w:rsid w:val="00015470"/>
    <w:rsid w:val="00015B5C"/>
    <w:rsid w:val="000165E3"/>
    <w:rsid w:val="00016F07"/>
    <w:rsid w:val="00017712"/>
    <w:rsid w:val="00017BB3"/>
    <w:rsid w:val="00020C81"/>
    <w:rsid w:val="000212E9"/>
    <w:rsid w:val="00021C01"/>
    <w:rsid w:val="0002246B"/>
    <w:rsid w:val="0002318B"/>
    <w:rsid w:val="0002397B"/>
    <w:rsid w:val="00023A77"/>
    <w:rsid w:val="00024929"/>
    <w:rsid w:val="000253F7"/>
    <w:rsid w:val="00025761"/>
    <w:rsid w:val="000265C2"/>
    <w:rsid w:val="000265F5"/>
    <w:rsid w:val="000265F9"/>
    <w:rsid w:val="000266AF"/>
    <w:rsid w:val="00027182"/>
    <w:rsid w:val="00027697"/>
    <w:rsid w:val="000301D7"/>
    <w:rsid w:val="000307EF"/>
    <w:rsid w:val="00030839"/>
    <w:rsid w:val="00030859"/>
    <w:rsid w:val="00030C1B"/>
    <w:rsid w:val="00030EA1"/>
    <w:rsid w:val="000313F7"/>
    <w:rsid w:val="0003214C"/>
    <w:rsid w:val="00032F16"/>
    <w:rsid w:val="00034E75"/>
    <w:rsid w:val="00035ED7"/>
    <w:rsid w:val="00035ED9"/>
    <w:rsid w:val="000360BC"/>
    <w:rsid w:val="000369EC"/>
    <w:rsid w:val="000372B2"/>
    <w:rsid w:val="00037451"/>
    <w:rsid w:val="0003755A"/>
    <w:rsid w:val="00037A6F"/>
    <w:rsid w:val="00037C82"/>
    <w:rsid w:val="000401BE"/>
    <w:rsid w:val="000406AD"/>
    <w:rsid w:val="00041610"/>
    <w:rsid w:val="00041A17"/>
    <w:rsid w:val="000420AF"/>
    <w:rsid w:val="00042193"/>
    <w:rsid w:val="0004293E"/>
    <w:rsid w:val="00042A54"/>
    <w:rsid w:val="00042DC0"/>
    <w:rsid w:val="00042F3C"/>
    <w:rsid w:val="000437E1"/>
    <w:rsid w:val="00043883"/>
    <w:rsid w:val="00043A97"/>
    <w:rsid w:val="000440A9"/>
    <w:rsid w:val="000442FC"/>
    <w:rsid w:val="000445AB"/>
    <w:rsid w:val="000452FB"/>
    <w:rsid w:val="0004560E"/>
    <w:rsid w:val="0004567D"/>
    <w:rsid w:val="00045C25"/>
    <w:rsid w:val="000476D5"/>
    <w:rsid w:val="000476FD"/>
    <w:rsid w:val="00047E0A"/>
    <w:rsid w:val="000512B0"/>
    <w:rsid w:val="000519D7"/>
    <w:rsid w:val="00051F0C"/>
    <w:rsid w:val="00053737"/>
    <w:rsid w:val="00053DE8"/>
    <w:rsid w:val="00054D5B"/>
    <w:rsid w:val="00055055"/>
    <w:rsid w:val="0005515B"/>
    <w:rsid w:val="000565A3"/>
    <w:rsid w:val="000570E7"/>
    <w:rsid w:val="000571D3"/>
    <w:rsid w:val="00057528"/>
    <w:rsid w:val="0005794F"/>
    <w:rsid w:val="00062A47"/>
    <w:rsid w:val="00062E1D"/>
    <w:rsid w:val="00064C39"/>
    <w:rsid w:val="000650F3"/>
    <w:rsid w:val="000653CE"/>
    <w:rsid w:val="00065684"/>
    <w:rsid w:val="00065A55"/>
    <w:rsid w:val="00065DDB"/>
    <w:rsid w:val="0006629D"/>
    <w:rsid w:val="000665BC"/>
    <w:rsid w:val="000665F5"/>
    <w:rsid w:val="00066ABE"/>
    <w:rsid w:val="00066F71"/>
    <w:rsid w:val="000670A0"/>
    <w:rsid w:val="000672D7"/>
    <w:rsid w:val="000673CC"/>
    <w:rsid w:val="0006778A"/>
    <w:rsid w:val="00070850"/>
    <w:rsid w:val="00070B52"/>
    <w:rsid w:val="00070D69"/>
    <w:rsid w:val="00070E28"/>
    <w:rsid w:val="00071104"/>
    <w:rsid w:val="000719BF"/>
    <w:rsid w:val="000723E3"/>
    <w:rsid w:val="00072862"/>
    <w:rsid w:val="0007307E"/>
    <w:rsid w:val="00074794"/>
    <w:rsid w:val="00075148"/>
    <w:rsid w:val="000752AC"/>
    <w:rsid w:val="000752D3"/>
    <w:rsid w:val="00075B1C"/>
    <w:rsid w:val="00076E51"/>
    <w:rsid w:val="00076FE3"/>
    <w:rsid w:val="00077039"/>
    <w:rsid w:val="00077ABB"/>
    <w:rsid w:val="00077E43"/>
    <w:rsid w:val="00081BF8"/>
    <w:rsid w:val="00081CD8"/>
    <w:rsid w:val="00082007"/>
    <w:rsid w:val="00082DBC"/>
    <w:rsid w:val="00082F18"/>
    <w:rsid w:val="00083460"/>
    <w:rsid w:val="00083EC9"/>
    <w:rsid w:val="00083FDC"/>
    <w:rsid w:val="000846B0"/>
    <w:rsid w:val="00084D33"/>
    <w:rsid w:val="00084E58"/>
    <w:rsid w:val="00085D5E"/>
    <w:rsid w:val="000862A1"/>
    <w:rsid w:val="000864D1"/>
    <w:rsid w:val="000864EA"/>
    <w:rsid w:val="0008750D"/>
    <w:rsid w:val="000876CC"/>
    <w:rsid w:val="000907FC"/>
    <w:rsid w:val="00092187"/>
    <w:rsid w:val="00092B8C"/>
    <w:rsid w:val="00092BC8"/>
    <w:rsid w:val="00092FBA"/>
    <w:rsid w:val="00093692"/>
    <w:rsid w:val="000938FF"/>
    <w:rsid w:val="0009439D"/>
    <w:rsid w:val="000949DC"/>
    <w:rsid w:val="00094BFA"/>
    <w:rsid w:val="00094DDD"/>
    <w:rsid w:val="00094E4F"/>
    <w:rsid w:val="00095321"/>
    <w:rsid w:val="00095E9A"/>
    <w:rsid w:val="000961B3"/>
    <w:rsid w:val="00097F58"/>
    <w:rsid w:val="000A00AD"/>
    <w:rsid w:val="000A024C"/>
    <w:rsid w:val="000A050A"/>
    <w:rsid w:val="000A079C"/>
    <w:rsid w:val="000A085D"/>
    <w:rsid w:val="000A0AFF"/>
    <w:rsid w:val="000A11CC"/>
    <w:rsid w:val="000A1E36"/>
    <w:rsid w:val="000A20F3"/>
    <w:rsid w:val="000A2265"/>
    <w:rsid w:val="000A2DA8"/>
    <w:rsid w:val="000A302C"/>
    <w:rsid w:val="000A35A8"/>
    <w:rsid w:val="000A3BF2"/>
    <w:rsid w:val="000A3D69"/>
    <w:rsid w:val="000A3E90"/>
    <w:rsid w:val="000A44BB"/>
    <w:rsid w:val="000A4EE6"/>
    <w:rsid w:val="000A5C80"/>
    <w:rsid w:val="000A7170"/>
    <w:rsid w:val="000A7D71"/>
    <w:rsid w:val="000B023D"/>
    <w:rsid w:val="000B05F1"/>
    <w:rsid w:val="000B12DC"/>
    <w:rsid w:val="000B16E0"/>
    <w:rsid w:val="000B2692"/>
    <w:rsid w:val="000B30D6"/>
    <w:rsid w:val="000B3C2A"/>
    <w:rsid w:val="000B3C90"/>
    <w:rsid w:val="000B42F8"/>
    <w:rsid w:val="000B452F"/>
    <w:rsid w:val="000B46C0"/>
    <w:rsid w:val="000B4920"/>
    <w:rsid w:val="000B5994"/>
    <w:rsid w:val="000B5B33"/>
    <w:rsid w:val="000B607E"/>
    <w:rsid w:val="000B64A9"/>
    <w:rsid w:val="000B67C5"/>
    <w:rsid w:val="000B6B17"/>
    <w:rsid w:val="000B7EDD"/>
    <w:rsid w:val="000C04B5"/>
    <w:rsid w:val="000C0C59"/>
    <w:rsid w:val="000C10FC"/>
    <w:rsid w:val="000C1180"/>
    <w:rsid w:val="000C14B0"/>
    <w:rsid w:val="000C1C01"/>
    <w:rsid w:val="000C2A0D"/>
    <w:rsid w:val="000C2A90"/>
    <w:rsid w:val="000C2E21"/>
    <w:rsid w:val="000C30F6"/>
    <w:rsid w:val="000C313E"/>
    <w:rsid w:val="000C5134"/>
    <w:rsid w:val="000C5E99"/>
    <w:rsid w:val="000C6218"/>
    <w:rsid w:val="000C65E0"/>
    <w:rsid w:val="000C6A0D"/>
    <w:rsid w:val="000C70A7"/>
    <w:rsid w:val="000C77E5"/>
    <w:rsid w:val="000C7BAD"/>
    <w:rsid w:val="000D0547"/>
    <w:rsid w:val="000D0B9F"/>
    <w:rsid w:val="000D1AED"/>
    <w:rsid w:val="000D1B8B"/>
    <w:rsid w:val="000D1FEC"/>
    <w:rsid w:val="000D22FC"/>
    <w:rsid w:val="000D2737"/>
    <w:rsid w:val="000D3676"/>
    <w:rsid w:val="000D3852"/>
    <w:rsid w:val="000D44C8"/>
    <w:rsid w:val="000D47A5"/>
    <w:rsid w:val="000D4A76"/>
    <w:rsid w:val="000D4B09"/>
    <w:rsid w:val="000D4B69"/>
    <w:rsid w:val="000D50FC"/>
    <w:rsid w:val="000D519E"/>
    <w:rsid w:val="000D5211"/>
    <w:rsid w:val="000D5408"/>
    <w:rsid w:val="000D561D"/>
    <w:rsid w:val="000D5F36"/>
    <w:rsid w:val="000D65A4"/>
    <w:rsid w:val="000D6915"/>
    <w:rsid w:val="000D7448"/>
    <w:rsid w:val="000D755F"/>
    <w:rsid w:val="000E25AA"/>
    <w:rsid w:val="000E2812"/>
    <w:rsid w:val="000E2890"/>
    <w:rsid w:val="000E2AB2"/>
    <w:rsid w:val="000E2BF5"/>
    <w:rsid w:val="000E35FF"/>
    <w:rsid w:val="000E36FA"/>
    <w:rsid w:val="000E3C4C"/>
    <w:rsid w:val="000E5A5E"/>
    <w:rsid w:val="000E5CE8"/>
    <w:rsid w:val="000E5E0C"/>
    <w:rsid w:val="000E61E8"/>
    <w:rsid w:val="000E630F"/>
    <w:rsid w:val="000E6AAE"/>
    <w:rsid w:val="000E7096"/>
    <w:rsid w:val="000E721A"/>
    <w:rsid w:val="000E7313"/>
    <w:rsid w:val="000F0124"/>
    <w:rsid w:val="000F059B"/>
    <w:rsid w:val="000F1D95"/>
    <w:rsid w:val="000F217F"/>
    <w:rsid w:val="000F2D61"/>
    <w:rsid w:val="000F4B5A"/>
    <w:rsid w:val="000F4C60"/>
    <w:rsid w:val="000F4DEE"/>
    <w:rsid w:val="000F63A6"/>
    <w:rsid w:val="000F77BC"/>
    <w:rsid w:val="000F7CC1"/>
    <w:rsid w:val="001009B8"/>
    <w:rsid w:val="00101A4E"/>
    <w:rsid w:val="0010204A"/>
    <w:rsid w:val="00102605"/>
    <w:rsid w:val="00102CF3"/>
    <w:rsid w:val="001043F3"/>
    <w:rsid w:val="00104B42"/>
    <w:rsid w:val="00104E6E"/>
    <w:rsid w:val="0010507F"/>
    <w:rsid w:val="00105192"/>
    <w:rsid w:val="001056BB"/>
    <w:rsid w:val="00105782"/>
    <w:rsid w:val="00107748"/>
    <w:rsid w:val="00110029"/>
    <w:rsid w:val="001107C7"/>
    <w:rsid w:val="00110BB1"/>
    <w:rsid w:val="00110BF0"/>
    <w:rsid w:val="001113FC"/>
    <w:rsid w:val="00112796"/>
    <w:rsid w:val="00112BD4"/>
    <w:rsid w:val="00113DA6"/>
    <w:rsid w:val="001141B4"/>
    <w:rsid w:val="001141FE"/>
    <w:rsid w:val="00114715"/>
    <w:rsid w:val="00114BD7"/>
    <w:rsid w:val="00114CB8"/>
    <w:rsid w:val="00114E28"/>
    <w:rsid w:val="001154C4"/>
    <w:rsid w:val="001155DF"/>
    <w:rsid w:val="001159C2"/>
    <w:rsid w:val="00115D9B"/>
    <w:rsid w:val="001167FA"/>
    <w:rsid w:val="00116C0D"/>
    <w:rsid w:val="00117199"/>
    <w:rsid w:val="00117463"/>
    <w:rsid w:val="0011770F"/>
    <w:rsid w:val="00117746"/>
    <w:rsid w:val="0011780C"/>
    <w:rsid w:val="00117BD2"/>
    <w:rsid w:val="00117DAD"/>
    <w:rsid w:val="00120294"/>
    <w:rsid w:val="00120A34"/>
    <w:rsid w:val="00120C47"/>
    <w:rsid w:val="00120CF8"/>
    <w:rsid w:val="00121953"/>
    <w:rsid w:val="00122870"/>
    <w:rsid w:val="00124232"/>
    <w:rsid w:val="00124A41"/>
    <w:rsid w:val="0012531C"/>
    <w:rsid w:val="00125796"/>
    <w:rsid w:val="00125893"/>
    <w:rsid w:val="00125974"/>
    <w:rsid w:val="00125CAF"/>
    <w:rsid w:val="00125CD3"/>
    <w:rsid w:val="00125D43"/>
    <w:rsid w:val="00126374"/>
    <w:rsid w:val="001268A9"/>
    <w:rsid w:val="00126A87"/>
    <w:rsid w:val="00126AC1"/>
    <w:rsid w:val="0012700C"/>
    <w:rsid w:val="0012747D"/>
    <w:rsid w:val="0012755A"/>
    <w:rsid w:val="00127A36"/>
    <w:rsid w:val="00127B9C"/>
    <w:rsid w:val="00130339"/>
    <w:rsid w:val="00130F0F"/>
    <w:rsid w:val="0013141C"/>
    <w:rsid w:val="00131B83"/>
    <w:rsid w:val="00132C89"/>
    <w:rsid w:val="00132D03"/>
    <w:rsid w:val="0013340C"/>
    <w:rsid w:val="00133467"/>
    <w:rsid w:val="0013364D"/>
    <w:rsid w:val="00133E29"/>
    <w:rsid w:val="001343CA"/>
    <w:rsid w:val="00134679"/>
    <w:rsid w:val="001346A8"/>
    <w:rsid w:val="00134D90"/>
    <w:rsid w:val="001350AA"/>
    <w:rsid w:val="0013556C"/>
    <w:rsid w:val="001358A1"/>
    <w:rsid w:val="001372BB"/>
    <w:rsid w:val="0014176C"/>
    <w:rsid w:val="00141985"/>
    <w:rsid w:val="00141E97"/>
    <w:rsid w:val="00142216"/>
    <w:rsid w:val="00142532"/>
    <w:rsid w:val="00143185"/>
    <w:rsid w:val="00143B9A"/>
    <w:rsid w:val="00144B92"/>
    <w:rsid w:val="00144E39"/>
    <w:rsid w:val="001451D0"/>
    <w:rsid w:val="00145E88"/>
    <w:rsid w:val="001460C3"/>
    <w:rsid w:val="001475FE"/>
    <w:rsid w:val="001476F2"/>
    <w:rsid w:val="00147B60"/>
    <w:rsid w:val="0014AF9F"/>
    <w:rsid w:val="00150267"/>
    <w:rsid w:val="00150CD3"/>
    <w:rsid w:val="0015177A"/>
    <w:rsid w:val="00151B1A"/>
    <w:rsid w:val="00151BBA"/>
    <w:rsid w:val="0015208B"/>
    <w:rsid w:val="00152293"/>
    <w:rsid w:val="00152417"/>
    <w:rsid w:val="00152B62"/>
    <w:rsid w:val="00152C79"/>
    <w:rsid w:val="00153658"/>
    <w:rsid w:val="00153A81"/>
    <w:rsid w:val="00154171"/>
    <w:rsid w:val="001541C8"/>
    <w:rsid w:val="001545C6"/>
    <w:rsid w:val="00154AF8"/>
    <w:rsid w:val="00154B98"/>
    <w:rsid w:val="0015557D"/>
    <w:rsid w:val="0015593A"/>
    <w:rsid w:val="00155A6F"/>
    <w:rsid w:val="00155D73"/>
    <w:rsid w:val="001560B5"/>
    <w:rsid w:val="0015690A"/>
    <w:rsid w:val="0015795D"/>
    <w:rsid w:val="00157E14"/>
    <w:rsid w:val="0016041C"/>
    <w:rsid w:val="0016067A"/>
    <w:rsid w:val="00160861"/>
    <w:rsid w:val="00160F21"/>
    <w:rsid w:val="00161482"/>
    <w:rsid w:val="001614A9"/>
    <w:rsid w:val="001614F2"/>
    <w:rsid w:val="00161932"/>
    <w:rsid w:val="00161AC8"/>
    <w:rsid w:val="00162610"/>
    <w:rsid w:val="00162DF3"/>
    <w:rsid w:val="001635F2"/>
    <w:rsid w:val="00165133"/>
    <w:rsid w:val="0016583B"/>
    <w:rsid w:val="0016604E"/>
    <w:rsid w:val="00166386"/>
    <w:rsid w:val="00167436"/>
    <w:rsid w:val="001676A2"/>
    <w:rsid w:val="00170199"/>
    <w:rsid w:val="001701D6"/>
    <w:rsid w:val="0017090E"/>
    <w:rsid w:val="001715DB"/>
    <w:rsid w:val="001717BB"/>
    <w:rsid w:val="00172A72"/>
    <w:rsid w:val="00173889"/>
    <w:rsid w:val="00173C29"/>
    <w:rsid w:val="00173C57"/>
    <w:rsid w:val="0017572B"/>
    <w:rsid w:val="00176906"/>
    <w:rsid w:val="00177918"/>
    <w:rsid w:val="0018028F"/>
    <w:rsid w:val="00180E06"/>
    <w:rsid w:val="001810B7"/>
    <w:rsid w:val="001819FB"/>
    <w:rsid w:val="00181AF3"/>
    <w:rsid w:val="001822CB"/>
    <w:rsid w:val="001825C3"/>
    <w:rsid w:val="00182770"/>
    <w:rsid w:val="00183008"/>
    <w:rsid w:val="00183707"/>
    <w:rsid w:val="00183D47"/>
    <w:rsid w:val="001841F0"/>
    <w:rsid w:val="001842F9"/>
    <w:rsid w:val="001843D1"/>
    <w:rsid w:val="001854AB"/>
    <w:rsid w:val="00185824"/>
    <w:rsid w:val="0018643B"/>
    <w:rsid w:val="001870B5"/>
    <w:rsid w:val="001874A6"/>
    <w:rsid w:val="001874FE"/>
    <w:rsid w:val="00187817"/>
    <w:rsid w:val="0019005B"/>
    <w:rsid w:val="001901E6"/>
    <w:rsid w:val="00190250"/>
    <w:rsid w:val="0019122B"/>
    <w:rsid w:val="00191599"/>
    <w:rsid w:val="00191DA1"/>
    <w:rsid w:val="001930E1"/>
    <w:rsid w:val="00194E51"/>
    <w:rsid w:val="00194FBB"/>
    <w:rsid w:val="0019625E"/>
    <w:rsid w:val="00196637"/>
    <w:rsid w:val="00197181"/>
    <w:rsid w:val="0019753C"/>
    <w:rsid w:val="001A06A4"/>
    <w:rsid w:val="001A1B4E"/>
    <w:rsid w:val="001A1C5F"/>
    <w:rsid w:val="001A210C"/>
    <w:rsid w:val="001A3A78"/>
    <w:rsid w:val="001A3F02"/>
    <w:rsid w:val="001A40BE"/>
    <w:rsid w:val="001A4698"/>
    <w:rsid w:val="001A5D43"/>
    <w:rsid w:val="001A6DE9"/>
    <w:rsid w:val="001A7C13"/>
    <w:rsid w:val="001B0290"/>
    <w:rsid w:val="001B04DF"/>
    <w:rsid w:val="001B0C01"/>
    <w:rsid w:val="001B135F"/>
    <w:rsid w:val="001B16F0"/>
    <w:rsid w:val="001B243D"/>
    <w:rsid w:val="001B2598"/>
    <w:rsid w:val="001B2FF8"/>
    <w:rsid w:val="001B30C5"/>
    <w:rsid w:val="001B3846"/>
    <w:rsid w:val="001B3E38"/>
    <w:rsid w:val="001B3E8F"/>
    <w:rsid w:val="001B46C1"/>
    <w:rsid w:val="001B46E8"/>
    <w:rsid w:val="001B47A3"/>
    <w:rsid w:val="001B482E"/>
    <w:rsid w:val="001B543A"/>
    <w:rsid w:val="001B57AA"/>
    <w:rsid w:val="001B69A4"/>
    <w:rsid w:val="001B718D"/>
    <w:rsid w:val="001B7A33"/>
    <w:rsid w:val="001B7FDD"/>
    <w:rsid w:val="001C02C3"/>
    <w:rsid w:val="001C0892"/>
    <w:rsid w:val="001C0D5F"/>
    <w:rsid w:val="001C13ED"/>
    <w:rsid w:val="001C1853"/>
    <w:rsid w:val="001C18D4"/>
    <w:rsid w:val="001C1955"/>
    <w:rsid w:val="001C1AA7"/>
    <w:rsid w:val="001C1E3E"/>
    <w:rsid w:val="001C1F21"/>
    <w:rsid w:val="001C2919"/>
    <w:rsid w:val="001C299C"/>
    <w:rsid w:val="001C3D1B"/>
    <w:rsid w:val="001C3D58"/>
    <w:rsid w:val="001C3E54"/>
    <w:rsid w:val="001C3F46"/>
    <w:rsid w:val="001C486E"/>
    <w:rsid w:val="001C48BF"/>
    <w:rsid w:val="001C48FE"/>
    <w:rsid w:val="001C5029"/>
    <w:rsid w:val="001C5BB4"/>
    <w:rsid w:val="001C5E11"/>
    <w:rsid w:val="001C78EF"/>
    <w:rsid w:val="001D002A"/>
    <w:rsid w:val="001D01E1"/>
    <w:rsid w:val="001D025E"/>
    <w:rsid w:val="001D1FC0"/>
    <w:rsid w:val="001D235F"/>
    <w:rsid w:val="001D26F7"/>
    <w:rsid w:val="001D274B"/>
    <w:rsid w:val="001D2C1F"/>
    <w:rsid w:val="001D3322"/>
    <w:rsid w:val="001D43D9"/>
    <w:rsid w:val="001D4FBA"/>
    <w:rsid w:val="001D5E20"/>
    <w:rsid w:val="001D6B14"/>
    <w:rsid w:val="001D7592"/>
    <w:rsid w:val="001E03FA"/>
    <w:rsid w:val="001E077D"/>
    <w:rsid w:val="001E1009"/>
    <w:rsid w:val="001E1380"/>
    <w:rsid w:val="001E1412"/>
    <w:rsid w:val="001E1528"/>
    <w:rsid w:val="001E1D5B"/>
    <w:rsid w:val="001E1E2F"/>
    <w:rsid w:val="001E26F3"/>
    <w:rsid w:val="001E2797"/>
    <w:rsid w:val="001E2B8C"/>
    <w:rsid w:val="001E2F83"/>
    <w:rsid w:val="001E4B5C"/>
    <w:rsid w:val="001E4FD5"/>
    <w:rsid w:val="001E7C85"/>
    <w:rsid w:val="001F039C"/>
    <w:rsid w:val="001F07F0"/>
    <w:rsid w:val="001F093F"/>
    <w:rsid w:val="001F0ACE"/>
    <w:rsid w:val="001F0E45"/>
    <w:rsid w:val="001F1499"/>
    <w:rsid w:val="001F1990"/>
    <w:rsid w:val="001F1BA3"/>
    <w:rsid w:val="001F2463"/>
    <w:rsid w:val="001F2643"/>
    <w:rsid w:val="001F2869"/>
    <w:rsid w:val="001F2C43"/>
    <w:rsid w:val="001F3A09"/>
    <w:rsid w:val="001F4350"/>
    <w:rsid w:val="001F4614"/>
    <w:rsid w:val="001F464E"/>
    <w:rsid w:val="001F4961"/>
    <w:rsid w:val="001F49AC"/>
    <w:rsid w:val="001F4EAA"/>
    <w:rsid w:val="001F522C"/>
    <w:rsid w:val="001F53A8"/>
    <w:rsid w:val="001F56BB"/>
    <w:rsid w:val="001F60C3"/>
    <w:rsid w:val="001F623E"/>
    <w:rsid w:val="001F6E13"/>
    <w:rsid w:val="001F72C6"/>
    <w:rsid w:val="001F7466"/>
    <w:rsid w:val="001F7FA7"/>
    <w:rsid w:val="00200566"/>
    <w:rsid w:val="00200F0C"/>
    <w:rsid w:val="00201A58"/>
    <w:rsid w:val="00202611"/>
    <w:rsid w:val="00202BEA"/>
    <w:rsid w:val="00203211"/>
    <w:rsid w:val="00203339"/>
    <w:rsid w:val="0020350E"/>
    <w:rsid w:val="00203595"/>
    <w:rsid w:val="00203836"/>
    <w:rsid w:val="00203C23"/>
    <w:rsid w:val="00204341"/>
    <w:rsid w:val="002048E0"/>
    <w:rsid w:val="002049A5"/>
    <w:rsid w:val="002049B8"/>
    <w:rsid w:val="00204F3C"/>
    <w:rsid w:val="002060E1"/>
    <w:rsid w:val="00206767"/>
    <w:rsid w:val="00206CE0"/>
    <w:rsid w:val="002110A3"/>
    <w:rsid w:val="00211427"/>
    <w:rsid w:val="0021177C"/>
    <w:rsid w:val="00212430"/>
    <w:rsid w:val="002129F1"/>
    <w:rsid w:val="00212C9C"/>
    <w:rsid w:val="00212DB9"/>
    <w:rsid w:val="00213547"/>
    <w:rsid w:val="002137FD"/>
    <w:rsid w:val="00213E28"/>
    <w:rsid w:val="00213E30"/>
    <w:rsid w:val="0021451B"/>
    <w:rsid w:val="0021491A"/>
    <w:rsid w:val="00214E3B"/>
    <w:rsid w:val="00215177"/>
    <w:rsid w:val="002156AB"/>
    <w:rsid w:val="00215A3B"/>
    <w:rsid w:val="00215F0C"/>
    <w:rsid w:val="00216DA5"/>
    <w:rsid w:val="00216DED"/>
    <w:rsid w:val="002173D3"/>
    <w:rsid w:val="002174ED"/>
    <w:rsid w:val="00217CF3"/>
    <w:rsid w:val="00220121"/>
    <w:rsid w:val="002207F1"/>
    <w:rsid w:val="00220B07"/>
    <w:rsid w:val="00220EFF"/>
    <w:rsid w:val="0022162F"/>
    <w:rsid w:val="002218D8"/>
    <w:rsid w:val="00221949"/>
    <w:rsid w:val="00221D31"/>
    <w:rsid w:val="00222613"/>
    <w:rsid w:val="00222D23"/>
    <w:rsid w:val="00224306"/>
    <w:rsid w:val="00224BF9"/>
    <w:rsid w:val="00224C18"/>
    <w:rsid w:val="00225126"/>
    <w:rsid w:val="00225332"/>
    <w:rsid w:val="00225B86"/>
    <w:rsid w:val="00225CBE"/>
    <w:rsid w:val="002260D8"/>
    <w:rsid w:val="00226325"/>
    <w:rsid w:val="00226BB2"/>
    <w:rsid w:val="002278FB"/>
    <w:rsid w:val="002312C6"/>
    <w:rsid w:val="002313BF"/>
    <w:rsid w:val="00231C24"/>
    <w:rsid w:val="00231D0E"/>
    <w:rsid w:val="00232552"/>
    <w:rsid w:val="00232868"/>
    <w:rsid w:val="00233650"/>
    <w:rsid w:val="002336F2"/>
    <w:rsid w:val="002340A8"/>
    <w:rsid w:val="002340F6"/>
    <w:rsid w:val="00234432"/>
    <w:rsid w:val="00234502"/>
    <w:rsid w:val="00234B1F"/>
    <w:rsid w:val="00235254"/>
    <w:rsid w:val="002354F6"/>
    <w:rsid w:val="00235A39"/>
    <w:rsid w:val="00235C22"/>
    <w:rsid w:val="00235C46"/>
    <w:rsid w:val="00236846"/>
    <w:rsid w:val="00236978"/>
    <w:rsid w:val="002370A1"/>
    <w:rsid w:val="00237909"/>
    <w:rsid w:val="00240013"/>
    <w:rsid w:val="002403E6"/>
    <w:rsid w:val="002406F0"/>
    <w:rsid w:val="00240A15"/>
    <w:rsid w:val="00240C56"/>
    <w:rsid w:val="002411D5"/>
    <w:rsid w:val="00241FFB"/>
    <w:rsid w:val="00242C5A"/>
    <w:rsid w:val="00243BA1"/>
    <w:rsid w:val="00244546"/>
    <w:rsid w:val="00244C40"/>
    <w:rsid w:val="00244D0C"/>
    <w:rsid w:val="00245238"/>
    <w:rsid w:val="002454B4"/>
    <w:rsid w:val="00245524"/>
    <w:rsid w:val="00246A44"/>
    <w:rsid w:val="00246A5A"/>
    <w:rsid w:val="002470AF"/>
    <w:rsid w:val="0024748F"/>
    <w:rsid w:val="00247A19"/>
    <w:rsid w:val="00247C4B"/>
    <w:rsid w:val="00247E14"/>
    <w:rsid w:val="0025030C"/>
    <w:rsid w:val="00250815"/>
    <w:rsid w:val="002508FF"/>
    <w:rsid w:val="00250EA4"/>
    <w:rsid w:val="00250F79"/>
    <w:rsid w:val="00252EBF"/>
    <w:rsid w:val="00253173"/>
    <w:rsid w:val="0025364B"/>
    <w:rsid w:val="0025427E"/>
    <w:rsid w:val="00254997"/>
    <w:rsid w:val="00254A5F"/>
    <w:rsid w:val="002553A8"/>
    <w:rsid w:val="00255BAE"/>
    <w:rsid w:val="002562E6"/>
    <w:rsid w:val="002564C9"/>
    <w:rsid w:val="00256F5A"/>
    <w:rsid w:val="00257178"/>
    <w:rsid w:val="00257545"/>
    <w:rsid w:val="00257E35"/>
    <w:rsid w:val="0026007D"/>
    <w:rsid w:val="002614B8"/>
    <w:rsid w:val="002618EF"/>
    <w:rsid w:val="002628D6"/>
    <w:rsid w:val="00262BAC"/>
    <w:rsid w:val="00262C05"/>
    <w:rsid w:val="00262E02"/>
    <w:rsid w:val="00263E5D"/>
    <w:rsid w:val="0026414A"/>
    <w:rsid w:val="00264B22"/>
    <w:rsid w:val="002657B0"/>
    <w:rsid w:val="00265BD6"/>
    <w:rsid w:val="00265EA2"/>
    <w:rsid w:val="002660F4"/>
    <w:rsid w:val="00266133"/>
    <w:rsid w:val="00267506"/>
    <w:rsid w:val="00270039"/>
    <w:rsid w:val="002700A4"/>
    <w:rsid w:val="00270146"/>
    <w:rsid w:val="00270155"/>
    <w:rsid w:val="002711BD"/>
    <w:rsid w:val="002714C1"/>
    <w:rsid w:val="00271922"/>
    <w:rsid w:val="002719A4"/>
    <w:rsid w:val="002720B2"/>
    <w:rsid w:val="00272780"/>
    <w:rsid w:val="00272953"/>
    <w:rsid w:val="002731C6"/>
    <w:rsid w:val="00273756"/>
    <w:rsid w:val="00273A5F"/>
    <w:rsid w:val="00274126"/>
    <w:rsid w:val="002743DB"/>
    <w:rsid w:val="002753A6"/>
    <w:rsid w:val="00275C32"/>
    <w:rsid w:val="00275CF7"/>
    <w:rsid w:val="00277774"/>
    <w:rsid w:val="00277BF5"/>
    <w:rsid w:val="002803F3"/>
    <w:rsid w:val="00280A2A"/>
    <w:rsid w:val="00280EEA"/>
    <w:rsid w:val="0028111A"/>
    <w:rsid w:val="0028152E"/>
    <w:rsid w:val="0028268B"/>
    <w:rsid w:val="00283EF2"/>
    <w:rsid w:val="00284560"/>
    <w:rsid w:val="002849CD"/>
    <w:rsid w:val="00284E59"/>
    <w:rsid w:val="00285025"/>
    <w:rsid w:val="0028508B"/>
    <w:rsid w:val="002850F2"/>
    <w:rsid w:val="00286085"/>
    <w:rsid w:val="00286181"/>
    <w:rsid w:val="00286359"/>
    <w:rsid w:val="0028712F"/>
    <w:rsid w:val="002874DF"/>
    <w:rsid w:val="00287610"/>
    <w:rsid w:val="00287753"/>
    <w:rsid w:val="002877FD"/>
    <w:rsid w:val="00290EE7"/>
    <w:rsid w:val="002919BC"/>
    <w:rsid w:val="00292942"/>
    <w:rsid w:val="00293113"/>
    <w:rsid w:val="0029313C"/>
    <w:rsid w:val="00293480"/>
    <w:rsid w:val="00293876"/>
    <w:rsid w:val="00293A9D"/>
    <w:rsid w:val="00294515"/>
    <w:rsid w:val="00294EBB"/>
    <w:rsid w:val="00294FD3"/>
    <w:rsid w:val="00295304"/>
    <w:rsid w:val="002955A3"/>
    <w:rsid w:val="00295758"/>
    <w:rsid w:val="00295A72"/>
    <w:rsid w:val="00295C9F"/>
    <w:rsid w:val="00295D35"/>
    <w:rsid w:val="00296051"/>
    <w:rsid w:val="0029658E"/>
    <w:rsid w:val="00296CEB"/>
    <w:rsid w:val="00296E0A"/>
    <w:rsid w:val="00297C1B"/>
    <w:rsid w:val="002A009C"/>
    <w:rsid w:val="002A05DE"/>
    <w:rsid w:val="002A05EE"/>
    <w:rsid w:val="002A063D"/>
    <w:rsid w:val="002A095A"/>
    <w:rsid w:val="002A0B04"/>
    <w:rsid w:val="002A0EAB"/>
    <w:rsid w:val="002A144F"/>
    <w:rsid w:val="002A1687"/>
    <w:rsid w:val="002A1D19"/>
    <w:rsid w:val="002A242D"/>
    <w:rsid w:val="002A281C"/>
    <w:rsid w:val="002A288F"/>
    <w:rsid w:val="002A2B67"/>
    <w:rsid w:val="002A2DCB"/>
    <w:rsid w:val="002A377D"/>
    <w:rsid w:val="002A3E15"/>
    <w:rsid w:val="002A3EA4"/>
    <w:rsid w:val="002A5143"/>
    <w:rsid w:val="002A5F05"/>
    <w:rsid w:val="002A6246"/>
    <w:rsid w:val="002A6968"/>
    <w:rsid w:val="002A6E5A"/>
    <w:rsid w:val="002A7478"/>
    <w:rsid w:val="002B01A3"/>
    <w:rsid w:val="002B0631"/>
    <w:rsid w:val="002B074D"/>
    <w:rsid w:val="002B0808"/>
    <w:rsid w:val="002B0B1E"/>
    <w:rsid w:val="002B21A6"/>
    <w:rsid w:val="002B3329"/>
    <w:rsid w:val="002B33AB"/>
    <w:rsid w:val="002B4F88"/>
    <w:rsid w:val="002B551A"/>
    <w:rsid w:val="002B5A59"/>
    <w:rsid w:val="002B64CD"/>
    <w:rsid w:val="002C0655"/>
    <w:rsid w:val="002C092D"/>
    <w:rsid w:val="002C123E"/>
    <w:rsid w:val="002C18F0"/>
    <w:rsid w:val="002C1C75"/>
    <w:rsid w:val="002C1E5D"/>
    <w:rsid w:val="002C227E"/>
    <w:rsid w:val="002C2359"/>
    <w:rsid w:val="002C26EF"/>
    <w:rsid w:val="002C2E61"/>
    <w:rsid w:val="002C34C0"/>
    <w:rsid w:val="002C4309"/>
    <w:rsid w:val="002C4372"/>
    <w:rsid w:val="002C4E2D"/>
    <w:rsid w:val="002C5C17"/>
    <w:rsid w:val="002C6330"/>
    <w:rsid w:val="002C63A6"/>
    <w:rsid w:val="002C642D"/>
    <w:rsid w:val="002C6677"/>
    <w:rsid w:val="002C696B"/>
    <w:rsid w:val="002C76C4"/>
    <w:rsid w:val="002D013C"/>
    <w:rsid w:val="002D036E"/>
    <w:rsid w:val="002D04EC"/>
    <w:rsid w:val="002D0855"/>
    <w:rsid w:val="002D0E1E"/>
    <w:rsid w:val="002D12FB"/>
    <w:rsid w:val="002D1403"/>
    <w:rsid w:val="002D26C3"/>
    <w:rsid w:val="002D2860"/>
    <w:rsid w:val="002D2A60"/>
    <w:rsid w:val="002D2AB1"/>
    <w:rsid w:val="002D466C"/>
    <w:rsid w:val="002D672F"/>
    <w:rsid w:val="002D6D7E"/>
    <w:rsid w:val="002D7301"/>
    <w:rsid w:val="002D74DA"/>
    <w:rsid w:val="002E06BB"/>
    <w:rsid w:val="002E0867"/>
    <w:rsid w:val="002E1AB7"/>
    <w:rsid w:val="002E233F"/>
    <w:rsid w:val="002E25D3"/>
    <w:rsid w:val="002E2613"/>
    <w:rsid w:val="002E26A3"/>
    <w:rsid w:val="002E2E7F"/>
    <w:rsid w:val="002E3726"/>
    <w:rsid w:val="002E5C16"/>
    <w:rsid w:val="002E64C4"/>
    <w:rsid w:val="002E66B1"/>
    <w:rsid w:val="002E6F61"/>
    <w:rsid w:val="002E7B30"/>
    <w:rsid w:val="002F0451"/>
    <w:rsid w:val="002F05A9"/>
    <w:rsid w:val="002F0DBB"/>
    <w:rsid w:val="002F116D"/>
    <w:rsid w:val="002F186F"/>
    <w:rsid w:val="002F1DDC"/>
    <w:rsid w:val="002F28C5"/>
    <w:rsid w:val="002F2A3C"/>
    <w:rsid w:val="002F3395"/>
    <w:rsid w:val="002F372E"/>
    <w:rsid w:val="002F4261"/>
    <w:rsid w:val="002F4A4E"/>
    <w:rsid w:val="002F547E"/>
    <w:rsid w:val="002F558E"/>
    <w:rsid w:val="002F56BE"/>
    <w:rsid w:val="002F6765"/>
    <w:rsid w:val="002F701E"/>
    <w:rsid w:val="00300414"/>
    <w:rsid w:val="00301214"/>
    <w:rsid w:val="003013A5"/>
    <w:rsid w:val="00301604"/>
    <w:rsid w:val="00302012"/>
    <w:rsid w:val="0030283A"/>
    <w:rsid w:val="00302E8C"/>
    <w:rsid w:val="00303257"/>
    <w:rsid w:val="00303877"/>
    <w:rsid w:val="00303F90"/>
    <w:rsid w:val="0030458B"/>
    <w:rsid w:val="003045E7"/>
    <w:rsid w:val="003046D7"/>
    <w:rsid w:val="00304805"/>
    <w:rsid w:val="0030494D"/>
    <w:rsid w:val="003049D0"/>
    <w:rsid w:val="00305101"/>
    <w:rsid w:val="00305193"/>
    <w:rsid w:val="0030527E"/>
    <w:rsid w:val="0030560F"/>
    <w:rsid w:val="00306341"/>
    <w:rsid w:val="003069BE"/>
    <w:rsid w:val="00306B43"/>
    <w:rsid w:val="00307441"/>
    <w:rsid w:val="00307C3C"/>
    <w:rsid w:val="00310118"/>
    <w:rsid w:val="00310775"/>
    <w:rsid w:val="00310944"/>
    <w:rsid w:val="0031148D"/>
    <w:rsid w:val="003114EF"/>
    <w:rsid w:val="003128AD"/>
    <w:rsid w:val="003140B8"/>
    <w:rsid w:val="00314248"/>
    <w:rsid w:val="003151D0"/>
    <w:rsid w:val="0031598A"/>
    <w:rsid w:val="003161E5"/>
    <w:rsid w:val="00316558"/>
    <w:rsid w:val="0031759F"/>
    <w:rsid w:val="0031764D"/>
    <w:rsid w:val="00317AC3"/>
    <w:rsid w:val="0032117D"/>
    <w:rsid w:val="00321C04"/>
    <w:rsid w:val="00321E81"/>
    <w:rsid w:val="00321EB3"/>
    <w:rsid w:val="00321EF9"/>
    <w:rsid w:val="003222C3"/>
    <w:rsid w:val="00322425"/>
    <w:rsid w:val="0032265E"/>
    <w:rsid w:val="00322B0E"/>
    <w:rsid w:val="00322B32"/>
    <w:rsid w:val="00322E7A"/>
    <w:rsid w:val="003237DC"/>
    <w:rsid w:val="00323DA9"/>
    <w:rsid w:val="003245AB"/>
    <w:rsid w:val="003248B0"/>
    <w:rsid w:val="00324D8E"/>
    <w:rsid w:val="003251DC"/>
    <w:rsid w:val="003255D4"/>
    <w:rsid w:val="00325A0D"/>
    <w:rsid w:val="00325CB0"/>
    <w:rsid w:val="00326645"/>
    <w:rsid w:val="0032668F"/>
    <w:rsid w:val="0032712D"/>
    <w:rsid w:val="0032725B"/>
    <w:rsid w:val="003275DD"/>
    <w:rsid w:val="00327BDD"/>
    <w:rsid w:val="00327F27"/>
    <w:rsid w:val="0033055D"/>
    <w:rsid w:val="00331CFE"/>
    <w:rsid w:val="00332AF8"/>
    <w:rsid w:val="00332F10"/>
    <w:rsid w:val="003330C1"/>
    <w:rsid w:val="003330DF"/>
    <w:rsid w:val="00333323"/>
    <w:rsid w:val="003337C9"/>
    <w:rsid w:val="00333901"/>
    <w:rsid w:val="00334EE6"/>
    <w:rsid w:val="003365F2"/>
    <w:rsid w:val="00336614"/>
    <w:rsid w:val="003369EF"/>
    <w:rsid w:val="00336DD7"/>
    <w:rsid w:val="003378EB"/>
    <w:rsid w:val="003403DA"/>
    <w:rsid w:val="00340427"/>
    <w:rsid w:val="00340EDF"/>
    <w:rsid w:val="00341378"/>
    <w:rsid w:val="00341E5F"/>
    <w:rsid w:val="003422AC"/>
    <w:rsid w:val="003424DD"/>
    <w:rsid w:val="00342C15"/>
    <w:rsid w:val="00342C26"/>
    <w:rsid w:val="00343C7E"/>
    <w:rsid w:val="00343DB1"/>
    <w:rsid w:val="003440D6"/>
    <w:rsid w:val="00344EEC"/>
    <w:rsid w:val="003452B6"/>
    <w:rsid w:val="003455BA"/>
    <w:rsid w:val="003455D1"/>
    <w:rsid w:val="00345A57"/>
    <w:rsid w:val="00345E97"/>
    <w:rsid w:val="00346818"/>
    <w:rsid w:val="00347511"/>
    <w:rsid w:val="0034798E"/>
    <w:rsid w:val="00350222"/>
    <w:rsid w:val="003514C9"/>
    <w:rsid w:val="0035167D"/>
    <w:rsid w:val="0035190F"/>
    <w:rsid w:val="00353377"/>
    <w:rsid w:val="00353E3C"/>
    <w:rsid w:val="00354052"/>
    <w:rsid w:val="00354410"/>
    <w:rsid w:val="003544C2"/>
    <w:rsid w:val="00354DF8"/>
    <w:rsid w:val="003553BA"/>
    <w:rsid w:val="00355808"/>
    <w:rsid w:val="00355903"/>
    <w:rsid w:val="00355C6D"/>
    <w:rsid w:val="00355C82"/>
    <w:rsid w:val="00355F78"/>
    <w:rsid w:val="00356577"/>
    <w:rsid w:val="00356C47"/>
    <w:rsid w:val="00357AEC"/>
    <w:rsid w:val="00357F1B"/>
    <w:rsid w:val="0036007D"/>
    <w:rsid w:val="00360098"/>
    <w:rsid w:val="00360517"/>
    <w:rsid w:val="00361008"/>
    <w:rsid w:val="00361772"/>
    <w:rsid w:val="00361999"/>
    <w:rsid w:val="00363A46"/>
    <w:rsid w:val="003640F4"/>
    <w:rsid w:val="00364B38"/>
    <w:rsid w:val="00364EFE"/>
    <w:rsid w:val="00365414"/>
    <w:rsid w:val="00366BB7"/>
    <w:rsid w:val="003671D8"/>
    <w:rsid w:val="003726B9"/>
    <w:rsid w:val="0037276C"/>
    <w:rsid w:val="00373B09"/>
    <w:rsid w:val="00373F02"/>
    <w:rsid w:val="003746A2"/>
    <w:rsid w:val="00375ACA"/>
    <w:rsid w:val="00375B0F"/>
    <w:rsid w:val="00375F02"/>
    <w:rsid w:val="003763D1"/>
    <w:rsid w:val="00376A19"/>
    <w:rsid w:val="00376B92"/>
    <w:rsid w:val="00376F19"/>
    <w:rsid w:val="00377296"/>
    <w:rsid w:val="00377633"/>
    <w:rsid w:val="00377EA0"/>
    <w:rsid w:val="003801C4"/>
    <w:rsid w:val="00380285"/>
    <w:rsid w:val="00381828"/>
    <w:rsid w:val="00381CCA"/>
    <w:rsid w:val="00381DE6"/>
    <w:rsid w:val="00381EA0"/>
    <w:rsid w:val="00382CF3"/>
    <w:rsid w:val="00383356"/>
    <w:rsid w:val="00384294"/>
    <w:rsid w:val="00385F30"/>
    <w:rsid w:val="003862AA"/>
    <w:rsid w:val="0038652B"/>
    <w:rsid w:val="003868D4"/>
    <w:rsid w:val="00386E46"/>
    <w:rsid w:val="00386E6C"/>
    <w:rsid w:val="00387DF6"/>
    <w:rsid w:val="00390775"/>
    <w:rsid w:val="00390F6B"/>
    <w:rsid w:val="00391A04"/>
    <w:rsid w:val="00391C3D"/>
    <w:rsid w:val="003921A7"/>
    <w:rsid w:val="00392AAE"/>
    <w:rsid w:val="003939C9"/>
    <w:rsid w:val="00393E14"/>
    <w:rsid w:val="003952BC"/>
    <w:rsid w:val="0039595F"/>
    <w:rsid w:val="00395D37"/>
    <w:rsid w:val="0039625B"/>
    <w:rsid w:val="0039626E"/>
    <w:rsid w:val="00396CB0"/>
    <w:rsid w:val="00397120"/>
    <w:rsid w:val="003979C7"/>
    <w:rsid w:val="003A066D"/>
    <w:rsid w:val="003A0720"/>
    <w:rsid w:val="003A141E"/>
    <w:rsid w:val="003A1CC8"/>
    <w:rsid w:val="003A2CA8"/>
    <w:rsid w:val="003A3063"/>
    <w:rsid w:val="003A31AA"/>
    <w:rsid w:val="003A3953"/>
    <w:rsid w:val="003A39AE"/>
    <w:rsid w:val="003A3AE4"/>
    <w:rsid w:val="003A3B52"/>
    <w:rsid w:val="003A4155"/>
    <w:rsid w:val="003A430D"/>
    <w:rsid w:val="003A6712"/>
    <w:rsid w:val="003A6A9C"/>
    <w:rsid w:val="003A74B8"/>
    <w:rsid w:val="003A7E91"/>
    <w:rsid w:val="003A7EC2"/>
    <w:rsid w:val="003B0127"/>
    <w:rsid w:val="003B02BE"/>
    <w:rsid w:val="003B13D5"/>
    <w:rsid w:val="003B16CC"/>
    <w:rsid w:val="003B1D66"/>
    <w:rsid w:val="003B1FA0"/>
    <w:rsid w:val="003B236D"/>
    <w:rsid w:val="003B286F"/>
    <w:rsid w:val="003B2C43"/>
    <w:rsid w:val="003B3479"/>
    <w:rsid w:val="003B3FE1"/>
    <w:rsid w:val="003B47E1"/>
    <w:rsid w:val="003B510A"/>
    <w:rsid w:val="003B510D"/>
    <w:rsid w:val="003B5361"/>
    <w:rsid w:val="003B558B"/>
    <w:rsid w:val="003B600B"/>
    <w:rsid w:val="003B727D"/>
    <w:rsid w:val="003B72AE"/>
    <w:rsid w:val="003B7C59"/>
    <w:rsid w:val="003B7F54"/>
    <w:rsid w:val="003C01C9"/>
    <w:rsid w:val="003C066B"/>
    <w:rsid w:val="003C0ABA"/>
    <w:rsid w:val="003C1544"/>
    <w:rsid w:val="003C1933"/>
    <w:rsid w:val="003C194E"/>
    <w:rsid w:val="003C1B7A"/>
    <w:rsid w:val="003C31AC"/>
    <w:rsid w:val="003C4EB6"/>
    <w:rsid w:val="003C6058"/>
    <w:rsid w:val="003C64D0"/>
    <w:rsid w:val="003C65B5"/>
    <w:rsid w:val="003C6A18"/>
    <w:rsid w:val="003C6F4E"/>
    <w:rsid w:val="003D063A"/>
    <w:rsid w:val="003D0852"/>
    <w:rsid w:val="003D1FBD"/>
    <w:rsid w:val="003D266B"/>
    <w:rsid w:val="003D2A50"/>
    <w:rsid w:val="003D3821"/>
    <w:rsid w:val="003D4254"/>
    <w:rsid w:val="003D4501"/>
    <w:rsid w:val="003D4561"/>
    <w:rsid w:val="003D57CF"/>
    <w:rsid w:val="003D5BEC"/>
    <w:rsid w:val="003D5E04"/>
    <w:rsid w:val="003D6853"/>
    <w:rsid w:val="003D6BB4"/>
    <w:rsid w:val="003D72FD"/>
    <w:rsid w:val="003D7B2B"/>
    <w:rsid w:val="003D7D31"/>
    <w:rsid w:val="003D7E84"/>
    <w:rsid w:val="003E0E2F"/>
    <w:rsid w:val="003E1417"/>
    <w:rsid w:val="003E166D"/>
    <w:rsid w:val="003E2033"/>
    <w:rsid w:val="003E242A"/>
    <w:rsid w:val="003E2700"/>
    <w:rsid w:val="003E2A3C"/>
    <w:rsid w:val="003E2A94"/>
    <w:rsid w:val="003E2C0C"/>
    <w:rsid w:val="003E2D3C"/>
    <w:rsid w:val="003E3BDD"/>
    <w:rsid w:val="003E4636"/>
    <w:rsid w:val="003E4DB2"/>
    <w:rsid w:val="003E4E74"/>
    <w:rsid w:val="003E5484"/>
    <w:rsid w:val="003E5637"/>
    <w:rsid w:val="003E5A2F"/>
    <w:rsid w:val="003E5F30"/>
    <w:rsid w:val="003E62E9"/>
    <w:rsid w:val="003E6647"/>
    <w:rsid w:val="003E7783"/>
    <w:rsid w:val="003F0EEA"/>
    <w:rsid w:val="003F13D1"/>
    <w:rsid w:val="003F1719"/>
    <w:rsid w:val="003F31CE"/>
    <w:rsid w:val="003F3269"/>
    <w:rsid w:val="003F3534"/>
    <w:rsid w:val="003F3FD8"/>
    <w:rsid w:val="003F64CF"/>
    <w:rsid w:val="003F6BC5"/>
    <w:rsid w:val="003F7614"/>
    <w:rsid w:val="0040050D"/>
    <w:rsid w:val="004008A3"/>
    <w:rsid w:val="00400AD6"/>
    <w:rsid w:val="00400D9F"/>
    <w:rsid w:val="00401400"/>
    <w:rsid w:val="00401BAD"/>
    <w:rsid w:val="00402503"/>
    <w:rsid w:val="00402DE4"/>
    <w:rsid w:val="004037E8"/>
    <w:rsid w:val="00404403"/>
    <w:rsid w:val="0040507D"/>
    <w:rsid w:val="00405BD2"/>
    <w:rsid w:val="00405CD7"/>
    <w:rsid w:val="004061DF"/>
    <w:rsid w:val="00406ACB"/>
    <w:rsid w:val="0040706A"/>
    <w:rsid w:val="0041097B"/>
    <w:rsid w:val="00410B0B"/>
    <w:rsid w:val="00411C77"/>
    <w:rsid w:val="004127B5"/>
    <w:rsid w:val="00412E51"/>
    <w:rsid w:val="0041307C"/>
    <w:rsid w:val="00413185"/>
    <w:rsid w:val="00413391"/>
    <w:rsid w:val="004135FD"/>
    <w:rsid w:val="00413627"/>
    <w:rsid w:val="0041386A"/>
    <w:rsid w:val="00413A65"/>
    <w:rsid w:val="00413D4E"/>
    <w:rsid w:val="00414695"/>
    <w:rsid w:val="00414DCA"/>
    <w:rsid w:val="00415073"/>
    <w:rsid w:val="00415DA4"/>
    <w:rsid w:val="00416094"/>
    <w:rsid w:val="0041612B"/>
    <w:rsid w:val="0041613E"/>
    <w:rsid w:val="00416146"/>
    <w:rsid w:val="004163BE"/>
    <w:rsid w:val="00416603"/>
    <w:rsid w:val="00416A05"/>
    <w:rsid w:val="004171B2"/>
    <w:rsid w:val="0041732B"/>
    <w:rsid w:val="004174CA"/>
    <w:rsid w:val="0042048B"/>
    <w:rsid w:val="00420745"/>
    <w:rsid w:val="00421183"/>
    <w:rsid w:val="0042125B"/>
    <w:rsid w:val="004214A2"/>
    <w:rsid w:val="0042197C"/>
    <w:rsid w:val="00422C72"/>
    <w:rsid w:val="00423E4A"/>
    <w:rsid w:val="00423EC1"/>
    <w:rsid w:val="0042454B"/>
    <w:rsid w:val="00424D46"/>
    <w:rsid w:val="004256B6"/>
    <w:rsid w:val="004260CB"/>
    <w:rsid w:val="00426375"/>
    <w:rsid w:val="0042698F"/>
    <w:rsid w:val="00426A03"/>
    <w:rsid w:val="00427E8C"/>
    <w:rsid w:val="0043088A"/>
    <w:rsid w:val="0043132E"/>
    <w:rsid w:val="00431562"/>
    <w:rsid w:val="00431B43"/>
    <w:rsid w:val="00431CAB"/>
    <w:rsid w:val="0043270F"/>
    <w:rsid w:val="00432741"/>
    <w:rsid w:val="004334FE"/>
    <w:rsid w:val="0043355C"/>
    <w:rsid w:val="00433A87"/>
    <w:rsid w:val="00434DEC"/>
    <w:rsid w:val="00434F1B"/>
    <w:rsid w:val="00435167"/>
    <w:rsid w:val="00435A69"/>
    <w:rsid w:val="004374EB"/>
    <w:rsid w:val="00440865"/>
    <w:rsid w:val="00441002"/>
    <w:rsid w:val="004410BE"/>
    <w:rsid w:val="004414BD"/>
    <w:rsid w:val="00441B11"/>
    <w:rsid w:val="004421EA"/>
    <w:rsid w:val="00442B12"/>
    <w:rsid w:val="00443199"/>
    <w:rsid w:val="00443A45"/>
    <w:rsid w:val="0044407E"/>
    <w:rsid w:val="0044563D"/>
    <w:rsid w:val="00445E5B"/>
    <w:rsid w:val="00447AF5"/>
    <w:rsid w:val="00447D94"/>
    <w:rsid w:val="004502AC"/>
    <w:rsid w:val="00450451"/>
    <w:rsid w:val="004508B7"/>
    <w:rsid w:val="00450E52"/>
    <w:rsid w:val="00451257"/>
    <w:rsid w:val="00451294"/>
    <w:rsid w:val="00451529"/>
    <w:rsid w:val="004518C8"/>
    <w:rsid w:val="004519B9"/>
    <w:rsid w:val="00451F8A"/>
    <w:rsid w:val="0045255A"/>
    <w:rsid w:val="0045296D"/>
    <w:rsid w:val="004531E7"/>
    <w:rsid w:val="00453A8E"/>
    <w:rsid w:val="00453CEB"/>
    <w:rsid w:val="0045495D"/>
    <w:rsid w:val="00454963"/>
    <w:rsid w:val="00454973"/>
    <w:rsid w:val="00455296"/>
    <w:rsid w:val="00455B6C"/>
    <w:rsid w:val="004601C4"/>
    <w:rsid w:val="0046058F"/>
    <w:rsid w:val="004613BB"/>
    <w:rsid w:val="004617BD"/>
    <w:rsid w:val="00461B7E"/>
    <w:rsid w:val="00461E7D"/>
    <w:rsid w:val="00461EBE"/>
    <w:rsid w:val="0046215E"/>
    <w:rsid w:val="00462332"/>
    <w:rsid w:val="0046266C"/>
    <w:rsid w:val="00462F38"/>
    <w:rsid w:val="0046302A"/>
    <w:rsid w:val="00463083"/>
    <w:rsid w:val="0046412A"/>
    <w:rsid w:val="00464B65"/>
    <w:rsid w:val="00464C39"/>
    <w:rsid w:val="00464FD9"/>
    <w:rsid w:val="00465904"/>
    <w:rsid w:val="00466ED8"/>
    <w:rsid w:val="0046723A"/>
    <w:rsid w:val="004672FF"/>
    <w:rsid w:val="004674FE"/>
    <w:rsid w:val="004677C3"/>
    <w:rsid w:val="00467CA7"/>
    <w:rsid w:val="00467E91"/>
    <w:rsid w:val="004700BF"/>
    <w:rsid w:val="0047030A"/>
    <w:rsid w:val="00470ACB"/>
    <w:rsid w:val="00470E01"/>
    <w:rsid w:val="0047227E"/>
    <w:rsid w:val="00473248"/>
    <w:rsid w:val="0047334E"/>
    <w:rsid w:val="004742C8"/>
    <w:rsid w:val="00474C06"/>
    <w:rsid w:val="00474CD2"/>
    <w:rsid w:val="00474F77"/>
    <w:rsid w:val="0047504D"/>
    <w:rsid w:val="0047560B"/>
    <w:rsid w:val="004756F2"/>
    <w:rsid w:val="0047658D"/>
    <w:rsid w:val="00476982"/>
    <w:rsid w:val="00476BF1"/>
    <w:rsid w:val="00476C29"/>
    <w:rsid w:val="0047749D"/>
    <w:rsid w:val="00477DF8"/>
    <w:rsid w:val="004804D0"/>
    <w:rsid w:val="00480C43"/>
    <w:rsid w:val="00481010"/>
    <w:rsid w:val="004817D6"/>
    <w:rsid w:val="00481E25"/>
    <w:rsid w:val="004821EE"/>
    <w:rsid w:val="00482471"/>
    <w:rsid w:val="00483057"/>
    <w:rsid w:val="00483AA2"/>
    <w:rsid w:val="00483CCA"/>
    <w:rsid w:val="0048440D"/>
    <w:rsid w:val="0048443B"/>
    <w:rsid w:val="00484756"/>
    <w:rsid w:val="00484996"/>
    <w:rsid w:val="00485735"/>
    <w:rsid w:val="00485C09"/>
    <w:rsid w:val="004860BE"/>
    <w:rsid w:val="0048612C"/>
    <w:rsid w:val="00486186"/>
    <w:rsid w:val="004866C4"/>
    <w:rsid w:val="004875C9"/>
    <w:rsid w:val="00487CBF"/>
    <w:rsid w:val="00490384"/>
    <w:rsid w:val="004906F6"/>
    <w:rsid w:val="00490C70"/>
    <w:rsid w:val="00491520"/>
    <w:rsid w:val="004915C9"/>
    <w:rsid w:val="00491EE8"/>
    <w:rsid w:val="004920DB"/>
    <w:rsid w:val="00493B57"/>
    <w:rsid w:val="0049498F"/>
    <w:rsid w:val="00494A5F"/>
    <w:rsid w:val="00495D96"/>
    <w:rsid w:val="00496230"/>
    <w:rsid w:val="0049652F"/>
    <w:rsid w:val="00496D49"/>
    <w:rsid w:val="00496FE9"/>
    <w:rsid w:val="004A019E"/>
    <w:rsid w:val="004A0E5F"/>
    <w:rsid w:val="004A1873"/>
    <w:rsid w:val="004A1A47"/>
    <w:rsid w:val="004A21D9"/>
    <w:rsid w:val="004A25C3"/>
    <w:rsid w:val="004A265D"/>
    <w:rsid w:val="004A2A0E"/>
    <w:rsid w:val="004A2B7B"/>
    <w:rsid w:val="004A46EC"/>
    <w:rsid w:val="004A48EF"/>
    <w:rsid w:val="004A69A7"/>
    <w:rsid w:val="004A6C96"/>
    <w:rsid w:val="004A6F74"/>
    <w:rsid w:val="004A7196"/>
    <w:rsid w:val="004A75A0"/>
    <w:rsid w:val="004A7EAB"/>
    <w:rsid w:val="004B0057"/>
    <w:rsid w:val="004B0AD0"/>
    <w:rsid w:val="004B1017"/>
    <w:rsid w:val="004B1BD1"/>
    <w:rsid w:val="004B2181"/>
    <w:rsid w:val="004B25FE"/>
    <w:rsid w:val="004B26ED"/>
    <w:rsid w:val="004B329B"/>
    <w:rsid w:val="004B371C"/>
    <w:rsid w:val="004B451A"/>
    <w:rsid w:val="004B4C77"/>
    <w:rsid w:val="004B4D18"/>
    <w:rsid w:val="004B4FAC"/>
    <w:rsid w:val="004B6A38"/>
    <w:rsid w:val="004B79B1"/>
    <w:rsid w:val="004C0BFE"/>
    <w:rsid w:val="004C13E0"/>
    <w:rsid w:val="004C1931"/>
    <w:rsid w:val="004C1EB6"/>
    <w:rsid w:val="004C397E"/>
    <w:rsid w:val="004C3C5B"/>
    <w:rsid w:val="004C4489"/>
    <w:rsid w:val="004C4EF7"/>
    <w:rsid w:val="004C6074"/>
    <w:rsid w:val="004C6678"/>
    <w:rsid w:val="004C6B39"/>
    <w:rsid w:val="004C6B44"/>
    <w:rsid w:val="004C7D5A"/>
    <w:rsid w:val="004D1ADE"/>
    <w:rsid w:val="004D228F"/>
    <w:rsid w:val="004D287D"/>
    <w:rsid w:val="004D3ABC"/>
    <w:rsid w:val="004D4952"/>
    <w:rsid w:val="004D4C9B"/>
    <w:rsid w:val="004D4E22"/>
    <w:rsid w:val="004D50AC"/>
    <w:rsid w:val="004D5690"/>
    <w:rsid w:val="004D60D5"/>
    <w:rsid w:val="004D67C3"/>
    <w:rsid w:val="004D6DF3"/>
    <w:rsid w:val="004D6EA0"/>
    <w:rsid w:val="004D7005"/>
    <w:rsid w:val="004D7431"/>
    <w:rsid w:val="004D757D"/>
    <w:rsid w:val="004D7B2A"/>
    <w:rsid w:val="004D7E54"/>
    <w:rsid w:val="004D7EF4"/>
    <w:rsid w:val="004D7F4E"/>
    <w:rsid w:val="004E04A3"/>
    <w:rsid w:val="004E0855"/>
    <w:rsid w:val="004E1366"/>
    <w:rsid w:val="004E22C2"/>
    <w:rsid w:val="004E238C"/>
    <w:rsid w:val="004E35A3"/>
    <w:rsid w:val="004E4030"/>
    <w:rsid w:val="004E5416"/>
    <w:rsid w:val="004E5B3A"/>
    <w:rsid w:val="004E5E84"/>
    <w:rsid w:val="004E66BA"/>
    <w:rsid w:val="004E68FB"/>
    <w:rsid w:val="004E6FB2"/>
    <w:rsid w:val="004E74F9"/>
    <w:rsid w:val="004E7FBC"/>
    <w:rsid w:val="004F03E6"/>
    <w:rsid w:val="004F0739"/>
    <w:rsid w:val="004F0E39"/>
    <w:rsid w:val="004F1896"/>
    <w:rsid w:val="004F18B0"/>
    <w:rsid w:val="004F1D1E"/>
    <w:rsid w:val="004F1FFF"/>
    <w:rsid w:val="004F2B15"/>
    <w:rsid w:val="004F308B"/>
    <w:rsid w:val="004F343D"/>
    <w:rsid w:val="004F3E0E"/>
    <w:rsid w:val="004F40E4"/>
    <w:rsid w:val="004F43F1"/>
    <w:rsid w:val="004F4542"/>
    <w:rsid w:val="004F6B4E"/>
    <w:rsid w:val="004F6E2C"/>
    <w:rsid w:val="004F70C7"/>
    <w:rsid w:val="004F7412"/>
    <w:rsid w:val="004F7AA7"/>
    <w:rsid w:val="00500888"/>
    <w:rsid w:val="00500DF8"/>
    <w:rsid w:val="005010FC"/>
    <w:rsid w:val="00501641"/>
    <w:rsid w:val="00501E81"/>
    <w:rsid w:val="00502042"/>
    <w:rsid w:val="0050210D"/>
    <w:rsid w:val="00502905"/>
    <w:rsid w:val="00502E79"/>
    <w:rsid w:val="00502FB1"/>
    <w:rsid w:val="00503A48"/>
    <w:rsid w:val="00504109"/>
    <w:rsid w:val="005041FF"/>
    <w:rsid w:val="00504B6A"/>
    <w:rsid w:val="00504E18"/>
    <w:rsid w:val="00504FF8"/>
    <w:rsid w:val="005051F8"/>
    <w:rsid w:val="005053CE"/>
    <w:rsid w:val="00505B8B"/>
    <w:rsid w:val="00506322"/>
    <w:rsid w:val="00506C88"/>
    <w:rsid w:val="00507299"/>
    <w:rsid w:val="00507519"/>
    <w:rsid w:val="005076DF"/>
    <w:rsid w:val="00510B7F"/>
    <w:rsid w:val="0051163B"/>
    <w:rsid w:val="005120BE"/>
    <w:rsid w:val="0051237A"/>
    <w:rsid w:val="00512482"/>
    <w:rsid w:val="00512EF3"/>
    <w:rsid w:val="005132CE"/>
    <w:rsid w:val="00513491"/>
    <w:rsid w:val="005136FF"/>
    <w:rsid w:val="0051370D"/>
    <w:rsid w:val="00513DCD"/>
    <w:rsid w:val="0051409B"/>
    <w:rsid w:val="00514CE3"/>
    <w:rsid w:val="005159BD"/>
    <w:rsid w:val="00515A7B"/>
    <w:rsid w:val="005166AB"/>
    <w:rsid w:val="00516C7F"/>
    <w:rsid w:val="00517651"/>
    <w:rsid w:val="00517919"/>
    <w:rsid w:val="00517AEC"/>
    <w:rsid w:val="00517E12"/>
    <w:rsid w:val="00520565"/>
    <w:rsid w:val="005207FF"/>
    <w:rsid w:val="0052115F"/>
    <w:rsid w:val="00521887"/>
    <w:rsid w:val="0052305E"/>
    <w:rsid w:val="00524261"/>
    <w:rsid w:val="005253CF"/>
    <w:rsid w:val="0052551C"/>
    <w:rsid w:val="00526086"/>
    <w:rsid w:val="0052651C"/>
    <w:rsid w:val="00526EFF"/>
    <w:rsid w:val="00526FDE"/>
    <w:rsid w:val="00527616"/>
    <w:rsid w:val="00527B56"/>
    <w:rsid w:val="00527F4C"/>
    <w:rsid w:val="005301BC"/>
    <w:rsid w:val="00531409"/>
    <w:rsid w:val="00531669"/>
    <w:rsid w:val="00532153"/>
    <w:rsid w:val="005328A7"/>
    <w:rsid w:val="00532AB7"/>
    <w:rsid w:val="00532EA2"/>
    <w:rsid w:val="005333BD"/>
    <w:rsid w:val="00535079"/>
    <w:rsid w:val="005365A4"/>
    <w:rsid w:val="00536642"/>
    <w:rsid w:val="00536B92"/>
    <w:rsid w:val="00537C35"/>
    <w:rsid w:val="00537EB3"/>
    <w:rsid w:val="005402C0"/>
    <w:rsid w:val="00540E01"/>
    <w:rsid w:val="00541BF2"/>
    <w:rsid w:val="00541F11"/>
    <w:rsid w:val="00542565"/>
    <w:rsid w:val="005429C8"/>
    <w:rsid w:val="00542E69"/>
    <w:rsid w:val="00542FAF"/>
    <w:rsid w:val="00542FE6"/>
    <w:rsid w:val="005448D9"/>
    <w:rsid w:val="00544EC2"/>
    <w:rsid w:val="00544F43"/>
    <w:rsid w:val="00545AFE"/>
    <w:rsid w:val="00546008"/>
    <w:rsid w:val="00546428"/>
    <w:rsid w:val="005464F5"/>
    <w:rsid w:val="00546D3E"/>
    <w:rsid w:val="0054726B"/>
    <w:rsid w:val="00547D64"/>
    <w:rsid w:val="00547F1E"/>
    <w:rsid w:val="00550191"/>
    <w:rsid w:val="005507F4"/>
    <w:rsid w:val="00550DFE"/>
    <w:rsid w:val="00550E8D"/>
    <w:rsid w:val="00550F05"/>
    <w:rsid w:val="00551408"/>
    <w:rsid w:val="00551502"/>
    <w:rsid w:val="005519FA"/>
    <w:rsid w:val="00551E0B"/>
    <w:rsid w:val="0055242D"/>
    <w:rsid w:val="00553904"/>
    <w:rsid w:val="005541F6"/>
    <w:rsid w:val="00554D3E"/>
    <w:rsid w:val="005576B9"/>
    <w:rsid w:val="00557841"/>
    <w:rsid w:val="00557949"/>
    <w:rsid w:val="00557FB6"/>
    <w:rsid w:val="005603B1"/>
    <w:rsid w:val="00561168"/>
    <w:rsid w:val="0056154F"/>
    <w:rsid w:val="00561E4E"/>
    <w:rsid w:val="00561FA8"/>
    <w:rsid w:val="00562AD3"/>
    <w:rsid w:val="00563BC1"/>
    <w:rsid w:val="0056482C"/>
    <w:rsid w:val="00565F37"/>
    <w:rsid w:val="00566043"/>
    <w:rsid w:val="00566365"/>
    <w:rsid w:val="00566E8A"/>
    <w:rsid w:val="005671E1"/>
    <w:rsid w:val="00567298"/>
    <w:rsid w:val="00567458"/>
    <w:rsid w:val="00567928"/>
    <w:rsid w:val="00567AA8"/>
    <w:rsid w:val="00570235"/>
    <w:rsid w:val="005704D6"/>
    <w:rsid w:val="00570776"/>
    <w:rsid w:val="005707ED"/>
    <w:rsid w:val="00571408"/>
    <w:rsid w:val="005716A4"/>
    <w:rsid w:val="00571C75"/>
    <w:rsid w:val="00571E18"/>
    <w:rsid w:val="0057229D"/>
    <w:rsid w:val="00572CBD"/>
    <w:rsid w:val="00573308"/>
    <w:rsid w:val="005739D0"/>
    <w:rsid w:val="00573FA7"/>
    <w:rsid w:val="005740A6"/>
    <w:rsid w:val="00574F20"/>
    <w:rsid w:val="00574F81"/>
    <w:rsid w:val="005754EE"/>
    <w:rsid w:val="00575801"/>
    <w:rsid w:val="00575E74"/>
    <w:rsid w:val="005772EB"/>
    <w:rsid w:val="00577392"/>
    <w:rsid w:val="0057770F"/>
    <w:rsid w:val="005778CA"/>
    <w:rsid w:val="00580271"/>
    <w:rsid w:val="0058056D"/>
    <w:rsid w:val="00580AD8"/>
    <w:rsid w:val="00580DD1"/>
    <w:rsid w:val="00582064"/>
    <w:rsid w:val="0058210A"/>
    <w:rsid w:val="005826AD"/>
    <w:rsid w:val="00583398"/>
    <w:rsid w:val="00583BE5"/>
    <w:rsid w:val="005857A1"/>
    <w:rsid w:val="00585ACA"/>
    <w:rsid w:val="00585CD8"/>
    <w:rsid w:val="00585D4E"/>
    <w:rsid w:val="00585E44"/>
    <w:rsid w:val="005869CF"/>
    <w:rsid w:val="00586C18"/>
    <w:rsid w:val="00587EC0"/>
    <w:rsid w:val="005920E7"/>
    <w:rsid w:val="005927DC"/>
    <w:rsid w:val="00592BA8"/>
    <w:rsid w:val="00592C5C"/>
    <w:rsid w:val="00592EA2"/>
    <w:rsid w:val="005930FA"/>
    <w:rsid w:val="00593574"/>
    <w:rsid w:val="00594C64"/>
    <w:rsid w:val="005952B8"/>
    <w:rsid w:val="00596179"/>
    <w:rsid w:val="00596528"/>
    <w:rsid w:val="00596D5D"/>
    <w:rsid w:val="005971A5"/>
    <w:rsid w:val="00597E40"/>
    <w:rsid w:val="005A023A"/>
    <w:rsid w:val="005A0304"/>
    <w:rsid w:val="005A0ABD"/>
    <w:rsid w:val="005A11D2"/>
    <w:rsid w:val="005A14B5"/>
    <w:rsid w:val="005A1CCB"/>
    <w:rsid w:val="005A2AAA"/>
    <w:rsid w:val="005A304F"/>
    <w:rsid w:val="005A3127"/>
    <w:rsid w:val="005A3B72"/>
    <w:rsid w:val="005A4CD4"/>
    <w:rsid w:val="005A4EA0"/>
    <w:rsid w:val="005A5269"/>
    <w:rsid w:val="005A5AB7"/>
    <w:rsid w:val="005A6F78"/>
    <w:rsid w:val="005A7629"/>
    <w:rsid w:val="005A7D5F"/>
    <w:rsid w:val="005A7FE8"/>
    <w:rsid w:val="005B00E1"/>
    <w:rsid w:val="005B0112"/>
    <w:rsid w:val="005B05D2"/>
    <w:rsid w:val="005B068D"/>
    <w:rsid w:val="005B0A05"/>
    <w:rsid w:val="005B0EE3"/>
    <w:rsid w:val="005B13F9"/>
    <w:rsid w:val="005B2466"/>
    <w:rsid w:val="005B2657"/>
    <w:rsid w:val="005B3A2C"/>
    <w:rsid w:val="005B4160"/>
    <w:rsid w:val="005B4599"/>
    <w:rsid w:val="005B468A"/>
    <w:rsid w:val="005B4BFB"/>
    <w:rsid w:val="005B4DDD"/>
    <w:rsid w:val="005B599A"/>
    <w:rsid w:val="005B5F2D"/>
    <w:rsid w:val="005B6BC4"/>
    <w:rsid w:val="005B7069"/>
    <w:rsid w:val="005B78DA"/>
    <w:rsid w:val="005C0261"/>
    <w:rsid w:val="005C034F"/>
    <w:rsid w:val="005C0534"/>
    <w:rsid w:val="005C06BD"/>
    <w:rsid w:val="005C1916"/>
    <w:rsid w:val="005C25CE"/>
    <w:rsid w:val="005C2E61"/>
    <w:rsid w:val="005C33B7"/>
    <w:rsid w:val="005C366E"/>
    <w:rsid w:val="005C382C"/>
    <w:rsid w:val="005C3BBA"/>
    <w:rsid w:val="005C3F68"/>
    <w:rsid w:val="005C40ED"/>
    <w:rsid w:val="005C4305"/>
    <w:rsid w:val="005C62A4"/>
    <w:rsid w:val="005C63FB"/>
    <w:rsid w:val="005C6E5E"/>
    <w:rsid w:val="005C748B"/>
    <w:rsid w:val="005D0039"/>
    <w:rsid w:val="005D111E"/>
    <w:rsid w:val="005D1189"/>
    <w:rsid w:val="005D1F45"/>
    <w:rsid w:val="005D318E"/>
    <w:rsid w:val="005D33A6"/>
    <w:rsid w:val="005D38BB"/>
    <w:rsid w:val="005D3909"/>
    <w:rsid w:val="005D4A98"/>
    <w:rsid w:val="005D4D8E"/>
    <w:rsid w:val="005D5376"/>
    <w:rsid w:val="005D6532"/>
    <w:rsid w:val="005D7656"/>
    <w:rsid w:val="005D7877"/>
    <w:rsid w:val="005D7EEA"/>
    <w:rsid w:val="005E0350"/>
    <w:rsid w:val="005E1CC3"/>
    <w:rsid w:val="005E238D"/>
    <w:rsid w:val="005E2532"/>
    <w:rsid w:val="005E258D"/>
    <w:rsid w:val="005E3174"/>
    <w:rsid w:val="005E338D"/>
    <w:rsid w:val="005E3BB0"/>
    <w:rsid w:val="005E3D37"/>
    <w:rsid w:val="005E477F"/>
    <w:rsid w:val="005E4F21"/>
    <w:rsid w:val="005E57E8"/>
    <w:rsid w:val="005E7DB7"/>
    <w:rsid w:val="005E7DF8"/>
    <w:rsid w:val="005F065F"/>
    <w:rsid w:val="005F0F66"/>
    <w:rsid w:val="005F0F81"/>
    <w:rsid w:val="005F1558"/>
    <w:rsid w:val="005F15B2"/>
    <w:rsid w:val="005F1C27"/>
    <w:rsid w:val="005F1EB3"/>
    <w:rsid w:val="005F21B2"/>
    <w:rsid w:val="005F26DF"/>
    <w:rsid w:val="005F26EA"/>
    <w:rsid w:val="005F270A"/>
    <w:rsid w:val="005F39AA"/>
    <w:rsid w:val="005F3B8E"/>
    <w:rsid w:val="005F484C"/>
    <w:rsid w:val="005F4B51"/>
    <w:rsid w:val="005F5162"/>
    <w:rsid w:val="005F5E5F"/>
    <w:rsid w:val="005F7B09"/>
    <w:rsid w:val="0060014F"/>
    <w:rsid w:val="00600201"/>
    <w:rsid w:val="00600366"/>
    <w:rsid w:val="006015EF"/>
    <w:rsid w:val="00602717"/>
    <w:rsid w:val="00602861"/>
    <w:rsid w:val="006028FE"/>
    <w:rsid w:val="00602DA3"/>
    <w:rsid w:val="00603598"/>
    <w:rsid w:val="00603919"/>
    <w:rsid w:val="006041D4"/>
    <w:rsid w:val="006058BE"/>
    <w:rsid w:val="00606E46"/>
    <w:rsid w:val="0061045D"/>
    <w:rsid w:val="00610833"/>
    <w:rsid w:val="006115A1"/>
    <w:rsid w:val="00611C6C"/>
    <w:rsid w:val="00612023"/>
    <w:rsid w:val="00612549"/>
    <w:rsid w:val="006127A5"/>
    <w:rsid w:val="00612804"/>
    <w:rsid w:val="006144DC"/>
    <w:rsid w:val="00614A90"/>
    <w:rsid w:val="00614B0A"/>
    <w:rsid w:val="00614D0E"/>
    <w:rsid w:val="0061536F"/>
    <w:rsid w:val="00616300"/>
    <w:rsid w:val="00616472"/>
    <w:rsid w:val="006168CB"/>
    <w:rsid w:val="00616CA5"/>
    <w:rsid w:val="00616DD9"/>
    <w:rsid w:val="00617064"/>
    <w:rsid w:val="00617984"/>
    <w:rsid w:val="006205C1"/>
    <w:rsid w:val="00620E4A"/>
    <w:rsid w:val="00620EB6"/>
    <w:rsid w:val="00621571"/>
    <w:rsid w:val="00621682"/>
    <w:rsid w:val="00621792"/>
    <w:rsid w:val="00621B15"/>
    <w:rsid w:val="00621C53"/>
    <w:rsid w:val="00621CDC"/>
    <w:rsid w:val="0062301E"/>
    <w:rsid w:val="006232F0"/>
    <w:rsid w:val="00623626"/>
    <w:rsid w:val="00623F34"/>
    <w:rsid w:val="00623FEF"/>
    <w:rsid w:val="00624B25"/>
    <w:rsid w:val="006253BF"/>
    <w:rsid w:val="006258FD"/>
    <w:rsid w:val="0062646F"/>
    <w:rsid w:val="006266B6"/>
    <w:rsid w:val="00626EF6"/>
    <w:rsid w:val="006279D5"/>
    <w:rsid w:val="0063037C"/>
    <w:rsid w:val="00631191"/>
    <w:rsid w:val="006315B4"/>
    <w:rsid w:val="00631DDA"/>
    <w:rsid w:val="00631EED"/>
    <w:rsid w:val="006320C4"/>
    <w:rsid w:val="00632A07"/>
    <w:rsid w:val="00633119"/>
    <w:rsid w:val="00633723"/>
    <w:rsid w:val="00633A22"/>
    <w:rsid w:val="00633A3E"/>
    <w:rsid w:val="00633B90"/>
    <w:rsid w:val="00633E1C"/>
    <w:rsid w:val="00633EBE"/>
    <w:rsid w:val="00634127"/>
    <w:rsid w:val="0063448C"/>
    <w:rsid w:val="00634725"/>
    <w:rsid w:val="006351E6"/>
    <w:rsid w:val="00635688"/>
    <w:rsid w:val="006361C3"/>
    <w:rsid w:val="00636F47"/>
    <w:rsid w:val="00637515"/>
    <w:rsid w:val="006377AF"/>
    <w:rsid w:val="00637D30"/>
    <w:rsid w:val="00637FE1"/>
    <w:rsid w:val="00637FF8"/>
    <w:rsid w:val="00640940"/>
    <w:rsid w:val="0064151B"/>
    <w:rsid w:val="006419C8"/>
    <w:rsid w:val="00641B54"/>
    <w:rsid w:val="00641CFE"/>
    <w:rsid w:val="00641D1E"/>
    <w:rsid w:val="00642131"/>
    <w:rsid w:val="00642459"/>
    <w:rsid w:val="006428CC"/>
    <w:rsid w:val="00642BFA"/>
    <w:rsid w:val="0064318C"/>
    <w:rsid w:val="006433F3"/>
    <w:rsid w:val="0064341C"/>
    <w:rsid w:val="00643B3B"/>
    <w:rsid w:val="00643CE4"/>
    <w:rsid w:val="00643D53"/>
    <w:rsid w:val="0064449E"/>
    <w:rsid w:val="0064465C"/>
    <w:rsid w:val="00644A39"/>
    <w:rsid w:val="00644D17"/>
    <w:rsid w:val="006453B4"/>
    <w:rsid w:val="00645BE5"/>
    <w:rsid w:val="00646193"/>
    <w:rsid w:val="006461DF"/>
    <w:rsid w:val="00646693"/>
    <w:rsid w:val="00646C35"/>
    <w:rsid w:val="00647877"/>
    <w:rsid w:val="00647944"/>
    <w:rsid w:val="00647D49"/>
    <w:rsid w:val="006507CF"/>
    <w:rsid w:val="006508C4"/>
    <w:rsid w:val="0065090D"/>
    <w:rsid w:val="0065182D"/>
    <w:rsid w:val="00652338"/>
    <w:rsid w:val="00652BAA"/>
    <w:rsid w:val="00652F35"/>
    <w:rsid w:val="0065307E"/>
    <w:rsid w:val="00653102"/>
    <w:rsid w:val="00654645"/>
    <w:rsid w:val="006546B3"/>
    <w:rsid w:val="00654B53"/>
    <w:rsid w:val="00654BE2"/>
    <w:rsid w:val="00654C35"/>
    <w:rsid w:val="00654D3B"/>
    <w:rsid w:val="00654DCB"/>
    <w:rsid w:val="006551B0"/>
    <w:rsid w:val="0065543E"/>
    <w:rsid w:val="0065573F"/>
    <w:rsid w:val="0065588B"/>
    <w:rsid w:val="00656430"/>
    <w:rsid w:val="006565E2"/>
    <w:rsid w:val="00656911"/>
    <w:rsid w:val="0065729F"/>
    <w:rsid w:val="00657D4F"/>
    <w:rsid w:val="006610F4"/>
    <w:rsid w:val="00661274"/>
    <w:rsid w:val="00661761"/>
    <w:rsid w:val="00661961"/>
    <w:rsid w:val="00665E0B"/>
    <w:rsid w:val="00665FDB"/>
    <w:rsid w:val="006663AA"/>
    <w:rsid w:val="00666718"/>
    <w:rsid w:val="00667526"/>
    <w:rsid w:val="00670C94"/>
    <w:rsid w:val="0067158E"/>
    <w:rsid w:val="00671B44"/>
    <w:rsid w:val="006722A0"/>
    <w:rsid w:val="006729BF"/>
    <w:rsid w:val="006736EB"/>
    <w:rsid w:val="006737EF"/>
    <w:rsid w:val="00673949"/>
    <w:rsid w:val="00674E40"/>
    <w:rsid w:val="00675088"/>
    <w:rsid w:val="0067575D"/>
    <w:rsid w:val="00675CE0"/>
    <w:rsid w:val="006761A2"/>
    <w:rsid w:val="00676A59"/>
    <w:rsid w:val="00676A64"/>
    <w:rsid w:val="00676FB2"/>
    <w:rsid w:val="00676FF4"/>
    <w:rsid w:val="00677E87"/>
    <w:rsid w:val="006802E8"/>
    <w:rsid w:val="006804F2"/>
    <w:rsid w:val="006814DF"/>
    <w:rsid w:val="00681A1A"/>
    <w:rsid w:val="00681E9F"/>
    <w:rsid w:val="00682095"/>
    <w:rsid w:val="006825BD"/>
    <w:rsid w:val="0068386A"/>
    <w:rsid w:val="0068452F"/>
    <w:rsid w:val="00684A69"/>
    <w:rsid w:val="00684F5D"/>
    <w:rsid w:val="00685117"/>
    <w:rsid w:val="00685830"/>
    <w:rsid w:val="00685D09"/>
    <w:rsid w:val="00686100"/>
    <w:rsid w:val="00686CDB"/>
    <w:rsid w:val="00687839"/>
    <w:rsid w:val="00690C87"/>
    <w:rsid w:val="00691096"/>
    <w:rsid w:val="00691235"/>
    <w:rsid w:val="006912FF"/>
    <w:rsid w:val="006916ED"/>
    <w:rsid w:val="006916FD"/>
    <w:rsid w:val="00691B38"/>
    <w:rsid w:val="00691F4A"/>
    <w:rsid w:val="00692578"/>
    <w:rsid w:val="00692A7D"/>
    <w:rsid w:val="006930A0"/>
    <w:rsid w:val="006942D6"/>
    <w:rsid w:val="006943C4"/>
    <w:rsid w:val="006948D4"/>
    <w:rsid w:val="00695987"/>
    <w:rsid w:val="00695D65"/>
    <w:rsid w:val="0069614C"/>
    <w:rsid w:val="006963FC"/>
    <w:rsid w:val="00696C65"/>
    <w:rsid w:val="00696E40"/>
    <w:rsid w:val="00696E73"/>
    <w:rsid w:val="006A0720"/>
    <w:rsid w:val="006A0D16"/>
    <w:rsid w:val="006A0E02"/>
    <w:rsid w:val="006A2D94"/>
    <w:rsid w:val="006A2DA6"/>
    <w:rsid w:val="006A2FFE"/>
    <w:rsid w:val="006A310E"/>
    <w:rsid w:val="006A352D"/>
    <w:rsid w:val="006A358D"/>
    <w:rsid w:val="006A389F"/>
    <w:rsid w:val="006A401D"/>
    <w:rsid w:val="006A4EB1"/>
    <w:rsid w:val="006A4F37"/>
    <w:rsid w:val="006A538D"/>
    <w:rsid w:val="006A557F"/>
    <w:rsid w:val="006A5B8C"/>
    <w:rsid w:val="006A5F46"/>
    <w:rsid w:val="006A653A"/>
    <w:rsid w:val="006A65C3"/>
    <w:rsid w:val="006A6A15"/>
    <w:rsid w:val="006A7595"/>
    <w:rsid w:val="006B0020"/>
    <w:rsid w:val="006B026A"/>
    <w:rsid w:val="006B0C14"/>
    <w:rsid w:val="006B0E0B"/>
    <w:rsid w:val="006B0F04"/>
    <w:rsid w:val="006B2E08"/>
    <w:rsid w:val="006B3248"/>
    <w:rsid w:val="006B34A3"/>
    <w:rsid w:val="006B3AB6"/>
    <w:rsid w:val="006B41D0"/>
    <w:rsid w:val="006B4579"/>
    <w:rsid w:val="006B4B00"/>
    <w:rsid w:val="006B6F38"/>
    <w:rsid w:val="006B7156"/>
    <w:rsid w:val="006B7164"/>
    <w:rsid w:val="006B777D"/>
    <w:rsid w:val="006C0714"/>
    <w:rsid w:val="006C15C6"/>
    <w:rsid w:val="006C187F"/>
    <w:rsid w:val="006C2113"/>
    <w:rsid w:val="006C224B"/>
    <w:rsid w:val="006C2462"/>
    <w:rsid w:val="006C2B50"/>
    <w:rsid w:val="006C2F12"/>
    <w:rsid w:val="006C344F"/>
    <w:rsid w:val="006C3A38"/>
    <w:rsid w:val="006C3CBC"/>
    <w:rsid w:val="006C3D70"/>
    <w:rsid w:val="006C3DB2"/>
    <w:rsid w:val="006C45C0"/>
    <w:rsid w:val="006C4711"/>
    <w:rsid w:val="006C4800"/>
    <w:rsid w:val="006C4A19"/>
    <w:rsid w:val="006C4DF6"/>
    <w:rsid w:val="006C56DB"/>
    <w:rsid w:val="006C6DF3"/>
    <w:rsid w:val="006C706F"/>
    <w:rsid w:val="006D0094"/>
    <w:rsid w:val="006D07BC"/>
    <w:rsid w:val="006D0FBD"/>
    <w:rsid w:val="006D1684"/>
    <w:rsid w:val="006D27AB"/>
    <w:rsid w:val="006D2821"/>
    <w:rsid w:val="006D321C"/>
    <w:rsid w:val="006D34AA"/>
    <w:rsid w:val="006D3544"/>
    <w:rsid w:val="006D51FE"/>
    <w:rsid w:val="006D6052"/>
    <w:rsid w:val="006D6EFE"/>
    <w:rsid w:val="006D706E"/>
    <w:rsid w:val="006D7CFB"/>
    <w:rsid w:val="006D7F12"/>
    <w:rsid w:val="006E06E1"/>
    <w:rsid w:val="006E0D63"/>
    <w:rsid w:val="006E14F3"/>
    <w:rsid w:val="006E1948"/>
    <w:rsid w:val="006E1DC3"/>
    <w:rsid w:val="006E2A78"/>
    <w:rsid w:val="006E3681"/>
    <w:rsid w:val="006E3828"/>
    <w:rsid w:val="006E38FE"/>
    <w:rsid w:val="006E3930"/>
    <w:rsid w:val="006E3C20"/>
    <w:rsid w:val="006E43F2"/>
    <w:rsid w:val="006E4CE7"/>
    <w:rsid w:val="006E4DBE"/>
    <w:rsid w:val="006E5276"/>
    <w:rsid w:val="006E55BF"/>
    <w:rsid w:val="006E65A1"/>
    <w:rsid w:val="006E6828"/>
    <w:rsid w:val="006E6E81"/>
    <w:rsid w:val="006E70D4"/>
    <w:rsid w:val="006E72E2"/>
    <w:rsid w:val="006E77F7"/>
    <w:rsid w:val="006E7D44"/>
    <w:rsid w:val="006F01BC"/>
    <w:rsid w:val="006F0A45"/>
    <w:rsid w:val="006F0B01"/>
    <w:rsid w:val="006F0F80"/>
    <w:rsid w:val="006F10FF"/>
    <w:rsid w:val="006F1246"/>
    <w:rsid w:val="006F1D5F"/>
    <w:rsid w:val="006F1DC5"/>
    <w:rsid w:val="006F1DD9"/>
    <w:rsid w:val="006F2030"/>
    <w:rsid w:val="006F2379"/>
    <w:rsid w:val="006F26AF"/>
    <w:rsid w:val="006F2863"/>
    <w:rsid w:val="006F2BE9"/>
    <w:rsid w:val="006F3204"/>
    <w:rsid w:val="006F3264"/>
    <w:rsid w:val="006F3419"/>
    <w:rsid w:val="006F38BC"/>
    <w:rsid w:val="006F3C1D"/>
    <w:rsid w:val="006F6AA8"/>
    <w:rsid w:val="006F749E"/>
    <w:rsid w:val="006F75E7"/>
    <w:rsid w:val="006F79A5"/>
    <w:rsid w:val="006F7B31"/>
    <w:rsid w:val="00700077"/>
    <w:rsid w:val="00700560"/>
    <w:rsid w:val="00700E41"/>
    <w:rsid w:val="00701513"/>
    <w:rsid w:val="007020A6"/>
    <w:rsid w:val="00702728"/>
    <w:rsid w:val="00703050"/>
    <w:rsid w:val="00704075"/>
    <w:rsid w:val="0070424E"/>
    <w:rsid w:val="00704583"/>
    <w:rsid w:val="00704F42"/>
    <w:rsid w:val="00706C7C"/>
    <w:rsid w:val="00706C7D"/>
    <w:rsid w:val="00706FDA"/>
    <w:rsid w:val="0070748D"/>
    <w:rsid w:val="00707FED"/>
    <w:rsid w:val="00710825"/>
    <w:rsid w:val="00711003"/>
    <w:rsid w:val="0071122A"/>
    <w:rsid w:val="0071146A"/>
    <w:rsid w:val="00711F19"/>
    <w:rsid w:val="00712711"/>
    <w:rsid w:val="00712BE6"/>
    <w:rsid w:val="00713110"/>
    <w:rsid w:val="007132AF"/>
    <w:rsid w:val="007132F7"/>
    <w:rsid w:val="0071457E"/>
    <w:rsid w:val="00714834"/>
    <w:rsid w:val="00715419"/>
    <w:rsid w:val="007155A1"/>
    <w:rsid w:val="00715742"/>
    <w:rsid w:val="00715793"/>
    <w:rsid w:val="0071617F"/>
    <w:rsid w:val="0071630B"/>
    <w:rsid w:val="0071699A"/>
    <w:rsid w:val="00716C52"/>
    <w:rsid w:val="00716F37"/>
    <w:rsid w:val="0071759A"/>
    <w:rsid w:val="0071796A"/>
    <w:rsid w:val="0072015F"/>
    <w:rsid w:val="00720BE4"/>
    <w:rsid w:val="00720E4B"/>
    <w:rsid w:val="007213D3"/>
    <w:rsid w:val="00721452"/>
    <w:rsid w:val="00721655"/>
    <w:rsid w:val="0072215F"/>
    <w:rsid w:val="00723C20"/>
    <w:rsid w:val="00723D1C"/>
    <w:rsid w:val="007240ED"/>
    <w:rsid w:val="00725E55"/>
    <w:rsid w:val="00726272"/>
    <w:rsid w:val="007262DD"/>
    <w:rsid w:val="00726557"/>
    <w:rsid w:val="00726A51"/>
    <w:rsid w:val="00727903"/>
    <w:rsid w:val="00727CF1"/>
    <w:rsid w:val="00730A34"/>
    <w:rsid w:val="00730BD7"/>
    <w:rsid w:val="007316F1"/>
    <w:rsid w:val="00731AD1"/>
    <w:rsid w:val="00731CEC"/>
    <w:rsid w:val="00731F04"/>
    <w:rsid w:val="00732105"/>
    <w:rsid w:val="007324E5"/>
    <w:rsid w:val="00732993"/>
    <w:rsid w:val="00733011"/>
    <w:rsid w:val="00733F39"/>
    <w:rsid w:val="007358DE"/>
    <w:rsid w:val="0073592D"/>
    <w:rsid w:val="00735C26"/>
    <w:rsid w:val="00735D41"/>
    <w:rsid w:val="00736071"/>
    <w:rsid w:val="00736BBC"/>
    <w:rsid w:val="00736F3E"/>
    <w:rsid w:val="00737552"/>
    <w:rsid w:val="00737759"/>
    <w:rsid w:val="00740267"/>
    <w:rsid w:val="00740405"/>
    <w:rsid w:val="00740F9E"/>
    <w:rsid w:val="007410E7"/>
    <w:rsid w:val="00741510"/>
    <w:rsid w:val="00741679"/>
    <w:rsid w:val="0074173A"/>
    <w:rsid w:val="00741795"/>
    <w:rsid w:val="00741A7E"/>
    <w:rsid w:val="00742043"/>
    <w:rsid w:val="00743DAF"/>
    <w:rsid w:val="007441CD"/>
    <w:rsid w:val="00744E12"/>
    <w:rsid w:val="00744FB4"/>
    <w:rsid w:val="0074587E"/>
    <w:rsid w:val="00745DF8"/>
    <w:rsid w:val="007461D0"/>
    <w:rsid w:val="00746D15"/>
    <w:rsid w:val="00747EEB"/>
    <w:rsid w:val="00747FC6"/>
    <w:rsid w:val="00750B41"/>
    <w:rsid w:val="007511C4"/>
    <w:rsid w:val="007515F5"/>
    <w:rsid w:val="0075183E"/>
    <w:rsid w:val="0075232C"/>
    <w:rsid w:val="007525CD"/>
    <w:rsid w:val="00752A8F"/>
    <w:rsid w:val="0075300D"/>
    <w:rsid w:val="007536D4"/>
    <w:rsid w:val="00754A0E"/>
    <w:rsid w:val="00755063"/>
    <w:rsid w:val="007553EB"/>
    <w:rsid w:val="007559B2"/>
    <w:rsid w:val="00755B14"/>
    <w:rsid w:val="00755CCA"/>
    <w:rsid w:val="00755ED9"/>
    <w:rsid w:val="0075610B"/>
    <w:rsid w:val="00756695"/>
    <w:rsid w:val="00757510"/>
    <w:rsid w:val="00757689"/>
    <w:rsid w:val="007578AA"/>
    <w:rsid w:val="007579EA"/>
    <w:rsid w:val="007603FD"/>
    <w:rsid w:val="007609FB"/>
    <w:rsid w:val="00760C60"/>
    <w:rsid w:val="00761A1B"/>
    <w:rsid w:val="00761DD0"/>
    <w:rsid w:val="00762212"/>
    <w:rsid w:val="0076306E"/>
    <w:rsid w:val="00763E05"/>
    <w:rsid w:val="0076434A"/>
    <w:rsid w:val="00765173"/>
    <w:rsid w:val="00765FE1"/>
    <w:rsid w:val="007663BE"/>
    <w:rsid w:val="00767811"/>
    <w:rsid w:val="007701E0"/>
    <w:rsid w:val="007704B2"/>
    <w:rsid w:val="0077083C"/>
    <w:rsid w:val="00770859"/>
    <w:rsid w:val="00770BE6"/>
    <w:rsid w:val="007719DC"/>
    <w:rsid w:val="00771CF9"/>
    <w:rsid w:val="00772370"/>
    <w:rsid w:val="0077259A"/>
    <w:rsid w:val="00773433"/>
    <w:rsid w:val="00773A5A"/>
    <w:rsid w:val="00774363"/>
    <w:rsid w:val="007743E8"/>
    <w:rsid w:val="00774C8C"/>
    <w:rsid w:val="0077540A"/>
    <w:rsid w:val="00775566"/>
    <w:rsid w:val="00775630"/>
    <w:rsid w:val="00775E7D"/>
    <w:rsid w:val="00775F98"/>
    <w:rsid w:val="007760DD"/>
    <w:rsid w:val="007762BB"/>
    <w:rsid w:val="00776B6D"/>
    <w:rsid w:val="007805D3"/>
    <w:rsid w:val="00781079"/>
    <w:rsid w:val="00781255"/>
    <w:rsid w:val="00781582"/>
    <w:rsid w:val="00781C15"/>
    <w:rsid w:val="00782690"/>
    <w:rsid w:val="007834B3"/>
    <w:rsid w:val="0078364C"/>
    <w:rsid w:val="007836CA"/>
    <w:rsid w:val="007837EF"/>
    <w:rsid w:val="00783DA3"/>
    <w:rsid w:val="00784E7B"/>
    <w:rsid w:val="00784FB8"/>
    <w:rsid w:val="00785C48"/>
    <w:rsid w:val="00786417"/>
    <w:rsid w:val="00786B84"/>
    <w:rsid w:val="00786EBB"/>
    <w:rsid w:val="00786F03"/>
    <w:rsid w:val="00786F84"/>
    <w:rsid w:val="00786FE4"/>
    <w:rsid w:val="00787494"/>
    <w:rsid w:val="00787E89"/>
    <w:rsid w:val="00791388"/>
    <w:rsid w:val="007913DC"/>
    <w:rsid w:val="00791E96"/>
    <w:rsid w:val="007922A8"/>
    <w:rsid w:val="007924F6"/>
    <w:rsid w:val="007928D8"/>
    <w:rsid w:val="007931F6"/>
    <w:rsid w:val="0079361D"/>
    <w:rsid w:val="00793A80"/>
    <w:rsid w:val="00793F86"/>
    <w:rsid w:val="007945EB"/>
    <w:rsid w:val="00794E61"/>
    <w:rsid w:val="00795716"/>
    <w:rsid w:val="00795975"/>
    <w:rsid w:val="00796118"/>
    <w:rsid w:val="00796187"/>
    <w:rsid w:val="0079691C"/>
    <w:rsid w:val="00797B91"/>
    <w:rsid w:val="00797C47"/>
    <w:rsid w:val="007A02A2"/>
    <w:rsid w:val="007A0FCD"/>
    <w:rsid w:val="007A10DD"/>
    <w:rsid w:val="007A16D9"/>
    <w:rsid w:val="007A1CBC"/>
    <w:rsid w:val="007A2530"/>
    <w:rsid w:val="007A338B"/>
    <w:rsid w:val="007A38E4"/>
    <w:rsid w:val="007A3F25"/>
    <w:rsid w:val="007A42BE"/>
    <w:rsid w:val="007A4DED"/>
    <w:rsid w:val="007A5185"/>
    <w:rsid w:val="007A5704"/>
    <w:rsid w:val="007A5EE1"/>
    <w:rsid w:val="007A5EE8"/>
    <w:rsid w:val="007A61F9"/>
    <w:rsid w:val="007A6496"/>
    <w:rsid w:val="007A668F"/>
    <w:rsid w:val="007A7F79"/>
    <w:rsid w:val="007B104F"/>
    <w:rsid w:val="007B142B"/>
    <w:rsid w:val="007B185D"/>
    <w:rsid w:val="007B2031"/>
    <w:rsid w:val="007B2064"/>
    <w:rsid w:val="007B2702"/>
    <w:rsid w:val="007B2ECA"/>
    <w:rsid w:val="007B31D8"/>
    <w:rsid w:val="007B3481"/>
    <w:rsid w:val="007B3E94"/>
    <w:rsid w:val="007B4261"/>
    <w:rsid w:val="007B4E62"/>
    <w:rsid w:val="007B54F2"/>
    <w:rsid w:val="007B5700"/>
    <w:rsid w:val="007B57C6"/>
    <w:rsid w:val="007B5DDA"/>
    <w:rsid w:val="007B5FD6"/>
    <w:rsid w:val="007B6067"/>
    <w:rsid w:val="007B60D0"/>
    <w:rsid w:val="007B6281"/>
    <w:rsid w:val="007B63A3"/>
    <w:rsid w:val="007B6DEB"/>
    <w:rsid w:val="007B6E88"/>
    <w:rsid w:val="007B760F"/>
    <w:rsid w:val="007C12F0"/>
    <w:rsid w:val="007C14D2"/>
    <w:rsid w:val="007C26AE"/>
    <w:rsid w:val="007C2EB7"/>
    <w:rsid w:val="007C2FC5"/>
    <w:rsid w:val="007C3388"/>
    <w:rsid w:val="007C4086"/>
    <w:rsid w:val="007C40DF"/>
    <w:rsid w:val="007C4731"/>
    <w:rsid w:val="007C64DB"/>
    <w:rsid w:val="007C71D0"/>
    <w:rsid w:val="007C7858"/>
    <w:rsid w:val="007D027A"/>
    <w:rsid w:val="007D0CDE"/>
    <w:rsid w:val="007D1442"/>
    <w:rsid w:val="007D1A0A"/>
    <w:rsid w:val="007D2197"/>
    <w:rsid w:val="007D2DE1"/>
    <w:rsid w:val="007D33CB"/>
    <w:rsid w:val="007D3599"/>
    <w:rsid w:val="007D3781"/>
    <w:rsid w:val="007D43CC"/>
    <w:rsid w:val="007D6411"/>
    <w:rsid w:val="007D709B"/>
    <w:rsid w:val="007D7633"/>
    <w:rsid w:val="007D78DC"/>
    <w:rsid w:val="007E0A9A"/>
    <w:rsid w:val="007E0C13"/>
    <w:rsid w:val="007E1E37"/>
    <w:rsid w:val="007E291D"/>
    <w:rsid w:val="007E2ADA"/>
    <w:rsid w:val="007E2E30"/>
    <w:rsid w:val="007E316D"/>
    <w:rsid w:val="007E33C3"/>
    <w:rsid w:val="007E3C67"/>
    <w:rsid w:val="007E494F"/>
    <w:rsid w:val="007E4CC2"/>
    <w:rsid w:val="007E4CFA"/>
    <w:rsid w:val="007E5380"/>
    <w:rsid w:val="007E5642"/>
    <w:rsid w:val="007E5CE8"/>
    <w:rsid w:val="007E6AF6"/>
    <w:rsid w:val="007E74A9"/>
    <w:rsid w:val="007E7CD5"/>
    <w:rsid w:val="007F0A15"/>
    <w:rsid w:val="007F15D1"/>
    <w:rsid w:val="007F1834"/>
    <w:rsid w:val="007F1A85"/>
    <w:rsid w:val="007F1AE3"/>
    <w:rsid w:val="007F1FD2"/>
    <w:rsid w:val="007F20FE"/>
    <w:rsid w:val="007F391B"/>
    <w:rsid w:val="007F3ADD"/>
    <w:rsid w:val="007F40DB"/>
    <w:rsid w:val="007F413A"/>
    <w:rsid w:val="007F479B"/>
    <w:rsid w:val="007F4C44"/>
    <w:rsid w:val="007F67C9"/>
    <w:rsid w:val="007F6807"/>
    <w:rsid w:val="007F7336"/>
    <w:rsid w:val="007F7724"/>
    <w:rsid w:val="007F7981"/>
    <w:rsid w:val="007F7D41"/>
    <w:rsid w:val="008009BE"/>
    <w:rsid w:val="00800FB7"/>
    <w:rsid w:val="00801485"/>
    <w:rsid w:val="00801CAB"/>
    <w:rsid w:val="00801EA9"/>
    <w:rsid w:val="008026F0"/>
    <w:rsid w:val="008029BD"/>
    <w:rsid w:val="00802ECF"/>
    <w:rsid w:val="00802EE4"/>
    <w:rsid w:val="008030B3"/>
    <w:rsid w:val="00803544"/>
    <w:rsid w:val="00803EB6"/>
    <w:rsid w:val="00805117"/>
    <w:rsid w:val="008053F0"/>
    <w:rsid w:val="0080557A"/>
    <w:rsid w:val="0080576C"/>
    <w:rsid w:val="00806905"/>
    <w:rsid w:val="00807756"/>
    <w:rsid w:val="008077F5"/>
    <w:rsid w:val="00807CD5"/>
    <w:rsid w:val="00807E73"/>
    <w:rsid w:val="0081174E"/>
    <w:rsid w:val="0081197D"/>
    <w:rsid w:val="00811B7B"/>
    <w:rsid w:val="00811CB7"/>
    <w:rsid w:val="00811EC4"/>
    <w:rsid w:val="00812177"/>
    <w:rsid w:val="00812542"/>
    <w:rsid w:val="0081389A"/>
    <w:rsid w:val="00813946"/>
    <w:rsid w:val="00813FEC"/>
    <w:rsid w:val="00814094"/>
    <w:rsid w:val="00814C1B"/>
    <w:rsid w:val="00814D07"/>
    <w:rsid w:val="00814F3B"/>
    <w:rsid w:val="008152C3"/>
    <w:rsid w:val="008152CE"/>
    <w:rsid w:val="00816BCF"/>
    <w:rsid w:val="008170C0"/>
    <w:rsid w:val="008170EC"/>
    <w:rsid w:val="008172F7"/>
    <w:rsid w:val="0081769D"/>
    <w:rsid w:val="0081769E"/>
    <w:rsid w:val="0082074C"/>
    <w:rsid w:val="00820AA5"/>
    <w:rsid w:val="00820C3F"/>
    <w:rsid w:val="00822179"/>
    <w:rsid w:val="008227E2"/>
    <w:rsid w:val="00822997"/>
    <w:rsid w:val="008229DA"/>
    <w:rsid w:val="00822B06"/>
    <w:rsid w:val="00823939"/>
    <w:rsid w:val="00823F92"/>
    <w:rsid w:val="00824197"/>
    <w:rsid w:val="0082443C"/>
    <w:rsid w:val="008247AF"/>
    <w:rsid w:val="00824875"/>
    <w:rsid w:val="00824CE7"/>
    <w:rsid w:val="00824D23"/>
    <w:rsid w:val="00824FF7"/>
    <w:rsid w:val="00825233"/>
    <w:rsid w:val="008254AD"/>
    <w:rsid w:val="008262A1"/>
    <w:rsid w:val="00826344"/>
    <w:rsid w:val="00826ABA"/>
    <w:rsid w:val="008271D2"/>
    <w:rsid w:val="00827396"/>
    <w:rsid w:val="00827938"/>
    <w:rsid w:val="008279C2"/>
    <w:rsid w:val="00827F1C"/>
    <w:rsid w:val="00830137"/>
    <w:rsid w:val="00830273"/>
    <w:rsid w:val="00830A84"/>
    <w:rsid w:val="00830C7C"/>
    <w:rsid w:val="008313F4"/>
    <w:rsid w:val="00831CCC"/>
    <w:rsid w:val="008324F5"/>
    <w:rsid w:val="00833EF0"/>
    <w:rsid w:val="0083432E"/>
    <w:rsid w:val="008353A7"/>
    <w:rsid w:val="00836D4A"/>
    <w:rsid w:val="0083774A"/>
    <w:rsid w:val="00837FE0"/>
    <w:rsid w:val="0084076A"/>
    <w:rsid w:val="00840CAE"/>
    <w:rsid w:val="00841180"/>
    <w:rsid w:val="0084172E"/>
    <w:rsid w:val="00841CFB"/>
    <w:rsid w:val="00842110"/>
    <w:rsid w:val="0084357A"/>
    <w:rsid w:val="00843599"/>
    <w:rsid w:val="008443AA"/>
    <w:rsid w:val="00845132"/>
    <w:rsid w:val="00845539"/>
    <w:rsid w:val="0084555B"/>
    <w:rsid w:val="008455FB"/>
    <w:rsid w:val="00846028"/>
    <w:rsid w:val="0084642B"/>
    <w:rsid w:val="00846505"/>
    <w:rsid w:val="008467BD"/>
    <w:rsid w:val="008469C2"/>
    <w:rsid w:val="00846F8A"/>
    <w:rsid w:val="00847B3D"/>
    <w:rsid w:val="00851BC7"/>
    <w:rsid w:val="0085247E"/>
    <w:rsid w:val="00852577"/>
    <w:rsid w:val="008535CB"/>
    <w:rsid w:val="00853759"/>
    <w:rsid w:val="00853DA1"/>
    <w:rsid w:val="00854313"/>
    <w:rsid w:val="0085447B"/>
    <w:rsid w:val="00854D16"/>
    <w:rsid w:val="0085589F"/>
    <w:rsid w:val="00855999"/>
    <w:rsid w:val="0085607D"/>
    <w:rsid w:val="0085617F"/>
    <w:rsid w:val="00856445"/>
    <w:rsid w:val="00856B9D"/>
    <w:rsid w:val="008576AE"/>
    <w:rsid w:val="008602F2"/>
    <w:rsid w:val="008603B5"/>
    <w:rsid w:val="00860413"/>
    <w:rsid w:val="00860538"/>
    <w:rsid w:val="008612DF"/>
    <w:rsid w:val="008615AA"/>
    <w:rsid w:val="00861D74"/>
    <w:rsid w:val="00862202"/>
    <w:rsid w:val="008632BB"/>
    <w:rsid w:val="00864146"/>
    <w:rsid w:val="008646D1"/>
    <w:rsid w:val="00864B7C"/>
    <w:rsid w:val="0086523C"/>
    <w:rsid w:val="008653B1"/>
    <w:rsid w:val="00866414"/>
    <w:rsid w:val="00866C0C"/>
    <w:rsid w:val="00866D48"/>
    <w:rsid w:val="008705CA"/>
    <w:rsid w:val="008706BD"/>
    <w:rsid w:val="00870825"/>
    <w:rsid w:val="00870F91"/>
    <w:rsid w:val="008711EF"/>
    <w:rsid w:val="00871535"/>
    <w:rsid w:val="00871761"/>
    <w:rsid w:val="00871DE5"/>
    <w:rsid w:val="00872079"/>
    <w:rsid w:val="00872B79"/>
    <w:rsid w:val="00874092"/>
    <w:rsid w:val="0087494E"/>
    <w:rsid w:val="00874DA8"/>
    <w:rsid w:val="00875450"/>
    <w:rsid w:val="0087588B"/>
    <w:rsid w:val="00876EEB"/>
    <w:rsid w:val="0087703F"/>
    <w:rsid w:val="00877166"/>
    <w:rsid w:val="00877ADE"/>
    <w:rsid w:val="00881316"/>
    <w:rsid w:val="00881401"/>
    <w:rsid w:val="008821A3"/>
    <w:rsid w:val="00883633"/>
    <w:rsid w:val="0088387C"/>
    <w:rsid w:val="00883E0C"/>
    <w:rsid w:val="008840B3"/>
    <w:rsid w:val="00884662"/>
    <w:rsid w:val="0088466D"/>
    <w:rsid w:val="00884896"/>
    <w:rsid w:val="0088502B"/>
    <w:rsid w:val="00885119"/>
    <w:rsid w:val="008852D8"/>
    <w:rsid w:val="00885426"/>
    <w:rsid w:val="00885ED8"/>
    <w:rsid w:val="0088630B"/>
    <w:rsid w:val="00886374"/>
    <w:rsid w:val="00887129"/>
    <w:rsid w:val="0088738D"/>
    <w:rsid w:val="00890389"/>
    <w:rsid w:val="0089040D"/>
    <w:rsid w:val="00890617"/>
    <w:rsid w:val="00890D38"/>
    <w:rsid w:val="00890DBC"/>
    <w:rsid w:val="00891A0E"/>
    <w:rsid w:val="00892037"/>
    <w:rsid w:val="00892FCB"/>
    <w:rsid w:val="00893196"/>
    <w:rsid w:val="00894347"/>
    <w:rsid w:val="00894504"/>
    <w:rsid w:val="008947FC"/>
    <w:rsid w:val="00894F63"/>
    <w:rsid w:val="0089507F"/>
    <w:rsid w:val="00895AE3"/>
    <w:rsid w:val="00896BDB"/>
    <w:rsid w:val="00896E8B"/>
    <w:rsid w:val="00897BB5"/>
    <w:rsid w:val="008A0566"/>
    <w:rsid w:val="008A0998"/>
    <w:rsid w:val="008A0A48"/>
    <w:rsid w:val="008A0DBD"/>
    <w:rsid w:val="008A0EA9"/>
    <w:rsid w:val="008A0F27"/>
    <w:rsid w:val="008A14C0"/>
    <w:rsid w:val="008A1992"/>
    <w:rsid w:val="008A1FEA"/>
    <w:rsid w:val="008A2171"/>
    <w:rsid w:val="008A2277"/>
    <w:rsid w:val="008A2428"/>
    <w:rsid w:val="008A2BA4"/>
    <w:rsid w:val="008A2F0D"/>
    <w:rsid w:val="008A312A"/>
    <w:rsid w:val="008A4032"/>
    <w:rsid w:val="008A43E0"/>
    <w:rsid w:val="008A462B"/>
    <w:rsid w:val="008A4717"/>
    <w:rsid w:val="008A5270"/>
    <w:rsid w:val="008A53C9"/>
    <w:rsid w:val="008A58D7"/>
    <w:rsid w:val="008A5AE6"/>
    <w:rsid w:val="008A6885"/>
    <w:rsid w:val="008A6BEF"/>
    <w:rsid w:val="008A6D52"/>
    <w:rsid w:val="008A6DAE"/>
    <w:rsid w:val="008A6DCC"/>
    <w:rsid w:val="008B072F"/>
    <w:rsid w:val="008B09A5"/>
    <w:rsid w:val="008B13FD"/>
    <w:rsid w:val="008B1DAB"/>
    <w:rsid w:val="008B1F91"/>
    <w:rsid w:val="008B265A"/>
    <w:rsid w:val="008B3943"/>
    <w:rsid w:val="008B4825"/>
    <w:rsid w:val="008B49B6"/>
    <w:rsid w:val="008B6B29"/>
    <w:rsid w:val="008B6CFD"/>
    <w:rsid w:val="008B6E52"/>
    <w:rsid w:val="008B77EB"/>
    <w:rsid w:val="008B7932"/>
    <w:rsid w:val="008C0309"/>
    <w:rsid w:val="008C0631"/>
    <w:rsid w:val="008C0B3D"/>
    <w:rsid w:val="008C101D"/>
    <w:rsid w:val="008C17AC"/>
    <w:rsid w:val="008C210A"/>
    <w:rsid w:val="008C275A"/>
    <w:rsid w:val="008C2BE4"/>
    <w:rsid w:val="008C2F20"/>
    <w:rsid w:val="008C2F28"/>
    <w:rsid w:val="008C3815"/>
    <w:rsid w:val="008C3933"/>
    <w:rsid w:val="008C3979"/>
    <w:rsid w:val="008C4FEB"/>
    <w:rsid w:val="008C5B5F"/>
    <w:rsid w:val="008C6BA7"/>
    <w:rsid w:val="008C6DE2"/>
    <w:rsid w:val="008C708C"/>
    <w:rsid w:val="008C71C2"/>
    <w:rsid w:val="008C7DA8"/>
    <w:rsid w:val="008C7E61"/>
    <w:rsid w:val="008D0EC3"/>
    <w:rsid w:val="008D0F29"/>
    <w:rsid w:val="008D169B"/>
    <w:rsid w:val="008D1BDA"/>
    <w:rsid w:val="008D1FBD"/>
    <w:rsid w:val="008D3625"/>
    <w:rsid w:val="008D372B"/>
    <w:rsid w:val="008D4006"/>
    <w:rsid w:val="008D4109"/>
    <w:rsid w:val="008D447E"/>
    <w:rsid w:val="008D4A57"/>
    <w:rsid w:val="008D4C98"/>
    <w:rsid w:val="008D4E7B"/>
    <w:rsid w:val="008D5380"/>
    <w:rsid w:val="008D6607"/>
    <w:rsid w:val="008D71C6"/>
    <w:rsid w:val="008E10D5"/>
    <w:rsid w:val="008E1218"/>
    <w:rsid w:val="008E1F0B"/>
    <w:rsid w:val="008E23C3"/>
    <w:rsid w:val="008E29A1"/>
    <w:rsid w:val="008E3B23"/>
    <w:rsid w:val="008E5316"/>
    <w:rsid w:val="008E5B22"/>
    <w:rsid w:val="008E5B4B"/>
    <w:rsid w:val="008E6EA8"/>
    <w:rsid w:val="008E7162"/>
    <w:rsid w:val="008E798F"/>
    <w:rsid w:val="008F0F98"/>
    <w:rsid w:val="008F1256"/>
    <w:rsid w:val="008F1B78"/>
    <w:rsid w:val="008F253A"/>
    <w:rsid w:val="008F271F"/>
    <w:rsid w:val="008F2BF5"/>
    <w:rsid w:val="008F35F8"/>
    <w:rsid w:val="008F3867"/>
    <w:rsid w:val="008F3AA2"/>
    <w:rsid w:val="008F3BCA"/>
    <w:rsid w:val="008F4345"/>
    <w:rsid w:val="008F4DA4"/>
    <w:rsid w:val="008F4ED6"/>
    <w:rsid w:val="008F5DCF"/>
    <w:rsid w:val="008F67E6"/>
    <w:rsid w:val="008F75C3"/>
    <w:rsid w:val="008F79E6"/>
    <w:rsid w:val="008F7F1D"/>
    <w:rsid w:val="0090038D"/>
    <w:rsid w:val="0090070F"/>
    <w:rsid w:val="00900846"/>
    <w:rsid w:val="009008A3"/>
    <w:rsid w:val="00900D8A"/>
    <w:rsid w:val="0090144C"/>
    <w:rsid w:val="009014B9"/>
    <w:rsid w:val="009015F3"/>
    <w:rsid w:val="00901739"/>
    <w:rsid w:val="00901FBF"/>
    <w:rsid w:val="0090218E"/>
    <w:rsid w:val="00902266"/>
    <w:rsid w:val="009033BA"/>
    <w:rsid w:val="00903CAF"/>
    <w:rsid w:val="00903E16"/>
    <w:rsid w:val="00903E51"/>
    <w:rsid w:val="00904457"/>
    <w:rsid w:val="00906476"/>
    <w:rsid w:val="009067B2"/>
    <w:rsid w:val="009075AC"/>
    <w:rsid w:val="00907BB4"/>
    <w:rsid w:val="009105A4"/>
    <w:rsid w:val="0091075E"/>
    <w:rsid w:val="00910E93"/>
    <w:rsid w:val="009110F2"/>
    <w:rsid w:val="00911A9F"/>
    <w:rsid w:val="00911DCF"/>
    <w:rsid w:val="009125EF"/>
    <w:rsid w:val="009126BE"/>
    <w:rsid w:val="00912878"/>
    <w:rsid w:val="009130C5"/>
    <w:rsid w:val="0091453C"/>
    <w:rsid w:val="00914A70"/>
    <w:rsid w:val="00914BEA"/>
    <w:rsid w:val="00915153"/>
    <w:rsid w:val="009152D7"/>
    <w:rsid w:val="00917B8D"/>
    <w:rsid w:val="00920630"/>
    <w:rsid w:val="0092092C"/>
    <w:rsid w:val="00920D62"/>
    <w:rsid w:val="00920E7F"/>
    <w:rsid w:val="009210B7"/>
    <w:rsid w:val="00921546"/>
    <w:rsid w:val="00921C0B"/>
    <w:rsid w:val="009224BB"/>
    <w:rsid w:val="00922789"/>
    <w:rsid w:val="00923272"/>
    <w:rsid w:val="0092340B"/>
    <w:rsid w:val="009247E2"/>
    <w:rsid w:val="00924B96"/>
    <w:rsid w:val="00924F5A"/>
    <w:rsid w:val="009256A7"/>
    <w:rsid w:val="00925A79"/>
    <w:rsid w:val="00925DDC"/>
    <w:rsid w:val="009262CF"/>
    <w:rsid w:val="00926A5B"/>
    <w:rsid w:val="0092727D"/>
    <w:rsid w:val="009276F5"/>
    <w:rsid w:val="00927940"/>
    <w:rsid w:val="009302AF"/>
    <w:rsid w:val="00930495"/>
    <w:rsid w:val="0093075E"/>
    <w:rsid w:val="00930F93"/>
    <w:rsid w:val="00931187"/>
    <w:rsid w:val="00931E03"/>
    <w:rsid w:val="0093343B"/>
    <w:rsid w:val="00933625"/>
    <w:rsid w:val="00934002"/>
    <w:rsid w:val="00934563"/>
    <w:rsid w:val="00934DE4"/>
    <w:rsid w:val="00935CCF"/>
    <w:rsid w:val="009360DE"/>
    <w:rsid w:val="0093640F"/>
    <w:rsid w:val="00936437"/>
    <w:rsid w:val="00936481"/>
    <w:rsid w:val="00937473"/>
    <w:rsid w:val="00937A23"/>
    <w:rsid w:val="00940115"/>
    <w:rsid w:val="00940AD7"/>
    <w:rsid w:val="0094105F"/>
    <w:rsid w:val="009426C1"/>
    <w:rsid w:val="00942BF6"/>
    <w:rsid w:val="00943FD1"/>
    <w:rsid w:val="00944226"/>
    <w:rsid w:val="00945299"/>
    <w:rsid w:val="0094529A"/>
    <w:rsid w:val="00945D70"/>
    <w:rsid w:val="00946411"/>
    <w:rsid w:val="009469D3"/>
    <w:rsid w:val="00946AB5"/>
    <w:rsid w:val="009474A0"/>
    <w:rsid w:val="00947E3E"/>
    <w:rsid w:val="009504B8"/>
    <w:rsid w:val="009505C5"/>
    <w:rsid w:val="00950EC4"/>
    <w:rsid w:val="0095117C"/>
    <w:rsid w:val="00951354"/>
    <w:rsid w:val="009514CD"/>
    <w:rsid w:val="00951D1B"/>
    <w:rsid w:val="00951E76"/>
    <w:rsid w:val="009520EB"/>
    <w:rsid w:val="0095225D"/>
    <w:rsid w:val="00952BFD"/>
    <w:rsid w:val="009542FB"/>
    <w:rsid w:val="00954697"/>
    <w:rsid w:val="00954795"/>
    <w:rsid w:val="00955385"/>
    <w:rsid w:val="009554C5"/>
    <w:rsid w:val="009560BE"/>
    <w:rsid w:val="009567D8"/>
    <w:rsid w:val="00956E9E"/>
    <w:rsid w:val="00957105"/>
    <w:rsid w:val="00957A38"/>
    <w:rsid w:val="00957EA3"/>
    <w:rsid w:val="00961E2F"/>
    <w:rsid w:val="00961EB3"/>
    <w:rsid w:val="00962387"/>
    <w:rsid w:val="00962748"/>
    <w:rsid w:val="009631AD"/>
    <w:rsid w:val="00964E0B"/>
    <w:rsid w:val="009654EB"/>
    <w:rsid w:val="00966AE8"/>
    <w:rsid w:val="00967AF9"/>
    <w:rsid w:val="00970368"/>
    <w:rsid w:val="009705A9"/>
    <w:rsid w:val="00970A5C"/>
    <w:rsid w:val="00970D04"/>
    <w:rsid w:val="00970D48"/>
    <w:rsid w:val="00971D4D"/>
    <w:rsid w:val="00972911"/>
    <w:rsid w:val="00973B33"/>
    <w:rsid w:val="00973C14"/>
    <w:rsid w:val="00975503"/>
    <w:rsid w:val="00976901"/>
    <w:rsid w:val="00976C78"/>
    <w:rsid w:val="00976DC5"/>
    <w:rsid w:val="00976FE2"/>
    <w:rsid w:val="00977263"/>
    <w:rsid w:val="00977896"/>
    <w:rsid w:val="00977D57"/>
    <w:rsid w:val="00977F08"/>
    <w:rsid w:val="00980164"/>
    <w:rsid w:val="00980282"/>
    <w:rsid w:val="00980436"/>
    <w:rsid w:val="00981A50"/>
    <w:rsid w:val="00981B7F"/>
    <w:rsid w:val="00982A1F"/>
    <w:rsid w:val="00983156"/>
    <w:rsid w:val="00983426"/>
    <w:rsid w:val="0098368F"/>
    <w:rsid w:val="00983858"/>
    <w:rsid w:val="00983DB7"/>
    <w:rsid w:val="009846C8"/>
    <w:rsid w:val="00985218"/>
    <w:rsid w:val="00985799"/>
    <w:rsid w:val="009867FA"/>
    <w:rsid w:val="0098683D"/>
    <w:rsid w:val="00986AB1"/>
    <w:rsid w:val="00986F2F"/>
    <w:rsid w:val="00987736"/>
    <w:rsid w:val="00987851"/>
    <w:rsid w:val="00987A6C"/>
    <w:rsid w:val="0099006F"/>
    <w:rsid w:val="00990563"/>
    <w:rsid w:val="00990AFB"/>
    <w:rsid w:val="00990C14"/>
    <w:rsid w:val="00990CB5"/>
    <w:rsid w:val="0099310C"/>
    <w:rsid w:val="00993733"/>
    <w:rsid w:val="00994438"/>
    <w:rsid w:val="009948F8"/>
    <w:rsid w:val="00994B18"/>
    <w:rsid w:val="00994BEC"/>
    <w:rsid w:val="00994F59"/>
    <w:rsid w:val="009950AE"/>
    <w:rsid w:val="009950EE"/>
    <w:rsid w:val="009956A4"/>
    <w:rsid w:val="00996035"/>
    <w:rsid w:val="00996669"/>
    <w:rsid w:val="00996678"/>
    <w:rsid w:val="0099718F"/>
    <w:rsid w:val="00997FBD"/>
    <w:rsid w:val="009A0927"/>
    <w:rsid w:val="009A1041"/>
    <w:rsid w:val="009A17A6"/>
    <w:rsid w:val="009A19A9"/>
    <w:rsid w:val="009A1D2D"/>
    <w:rsid w:val="009A1F11"/>
    <w:rsid w:val="009A2061"/>
    <w:rsid w:val="009A32E3"/>
    <w:rsid w:val="009A3BF3"/>
    <w:rsid w:val="009A3D4D"/>
    <w:rsid w:val="009A405E"/>
    <w:rsid w:val="009A451D"/>
    <w:rsid w:val="009A4B50"/>
    <w:rsid w:val="009A576D"/>
    <w:rsid w:val="009A57A8"/>
    <w:rsid w:val="009A649F"/>
    <w:rsid w:val="009A69DE"/>
    <w:rsid w:val="009A6CBF"/>
    <w:rsid w:val="009B07CC"/>
    <w:rsid w:val="009B0EFC"/>
    <w:rsid w:val="009B1107"/>
    <w:rsid w:val="009B132D"/>
    <w:rsid w:val="009B14E5"/>
    <w:rsid w:val="009B166D"/>
    <w:rsid w:val="009B1BDF"/>
    <w:rsid w:val="009B1C2E"/>
    <w:rsid w:val="009B1E44"/>
    <w:rsid w:val="009B2314"/>
    <w:rsid w:val="009B2323"/>
    <w:rsid w:val="009B2639"/>
    <w:rsid w:val="009B2D02"/>
    <w:rsid w:val="009B3010"/>
    <w:rsid w:val="009B4271"/>
    <w:rsid w:val="009B4D06"/>
    <w:rsid w:val="009B4DC6"/>
    <w:rsid w:val="009B5E41"/>
    <w:rsid w:val="009B5E7A"/>
    <w:rsid w:val="009B6225"/>
    <w:rsid w:val="009B655C"/>
    <w:rsid w:val="009B67C8"/>
    <w:rsid w:val="009B7097"/>
    <w:rsid w:val="009B72C2"/>
    <w:rsid w:val="009B7B49"/>
    <w:rsid w:val="009C00D6"/>
    <w:rsid w:val="009C0FE9"/>
    <w:rsid w:val="009C13BD"/>
    <w:rsid w:val="009C17E8"/>
    <w:rsid w:val="009C1E80"/>
    <w:rsid w:val="009C1F10"/>
    <w:rsid w:val="009C2104"/>
    <w:rsid w:val="009C27F0"/>
    <w:rsid w:val="009C2987"/>
    <w:rsid w:val="009C31AA"/>
    <w:rsid w:val="009C338F"/>
    <w:rsid w:val="009C343E"/>
    <w:rsid w:val="009C3699"/>
    <w:rsid w:val="009C56CA"/>
    <w:rsid w:val="009C5743"/>
    <w:rsid w:val="009C5966"/>
    <w:rsid w:val="009C5B7F"/>
    <w:rsid w:val="009C5E79"/>
    <w:rsid w:val="009C6438"/>
    <w:rsid w:val="009C64D0"/>
    <w:rsid w:val="009C6641"/>
    <w:rsid w:val="009C7018"/>
    <w:rsid w:val="009C7239"/>
    <w:rsid w:val="009C741A"/>
    <w:rsid w:val="009C7E67"/>
    <w:rsid w:val="009D016E"/>
    <w:rsid w:val="009D0318"/>
    <w:rsid w:val="009D08FD"/>
    <w:rsid w:val="009D0E33"/>
    <w:rsid w:val="009D0F92"/>
    <w:rsid w:val="009D1395"/>
    <w:rsid w:val="009D2577"/>
    <w:rsid w:val="009D276C"/>
    <w:rsid w:val="009D2AE8"/>
    <w:rsid w:val="009D3272"/>
    <w:rsid w:val="009D3605"/>
    <w:rsid w:val="009D3921"/>
    <w:rsid w:val="009D3D83"/>
    <w:rsid w:val="009D432E"/>
    <w:rsid w:val="009D45FD"/>
    <w:rsid w:val="009D477E"/>
    <w:rsid w:val="009D4C5D"/>
    <w:rsid w:val="009D4EB1"/>
    <w:rsid w:val="009D4F79"/>
    <w:rsid w:val="009D5020"/>
    <w:rsid w:val="009D5237"/>
    <w:rsid w:val="009D7134"/>
    <w:rsid w:val="009D7739"/>
    <w:rsid w:val="009D7D68"/>
    <w:rsid w:val="009E0467"/>
    <w:rsid w:val="009E159A"/>
    <w:rsid w:val="009E1CE4"/>
    <w:rsid w:val="009E27CF"/>
    <w:rsid w:val="009E280E"/>
    <w:rsid w:val="009E2E34"/>
    <w:rsid w:val="009E430E"/>
    <w:rsid w:val="009E440F"/>
    <w:rsid w:val="009E46E2"/>
    <w:rsid w:val="009E47B7"/>
    <w:rsid w:val="009E489A"/>
    <w:rsid w:val="009E4900"/>
    <w:rsid w:val="009E4A04"/>
    <w:rsid w:val="009E537A"/>
    <w:rsid w:val="009E5466"/>
    <w:rsid w:val="009E570D"/>
    <w:rsid w:val="009E5922"/>
    <w:rsid w:val="009E6B50"/>
    <w:rsid w:val="009E6DF1"/>
    <w:rsid w:val="009E70C5"/>
    <w:rsid w:val="009E722C"/>
    <w:rsid w:val="009E7810"/>
    <w:rsid w:val="009F010F"/>
    <w:rsid w:val="009F0114"/>
    <w:rsid w:val="009F161E"/>
    <w:rsid w:val="009F1681"/>
    <w:rsid w:val="009F18DD"/>
    <w:rsid w:val="009F1F86"/>
    <w:rsid w:val="009F222B"/>
    <w:rsid w:val="009F29F8"/>
    <w:rsid w:val="009F2C72"/>
    <w:rsid w:val="009F2E91"/>
    <w:rsid w:val="009F3C68"/>
    <w:rsid w:val="009F4082"/>
    <w:rsid w:val="009F41F6"/>
    <w:rsid w:val="009F48AE"/>
    <w:rsid w:val="009F511B"/>
    <w:rsid w:val="009F5586"/>
    <w:rsid w:val="009F57EF"/>
    <w:rsid w:val="009F5BBD"/>
    <w:rsid w:val="009F6229"/>
    <w:rsid w:val="009F6B93"/>
    <w:rsid w:val="009F74C4"/>
    <w:rsid w:val="009F75AD"/>
    <w:rsid w:val="009F778A"/>
    <w:rsid w:val="009F7ACD"/>
    <w:rsid w:val="009F7C0C"/>
    <w:rsid w:val="00A00437"/>
    <w:rsid w:val="00A0083E"/>
    <w:rsid w:val="00A013A5"/>
    <w:rsid w:val="00A01696"/>
    <w:rsid w:val="00A020F7"/>
    <w:rsid w:val="00A023D6"/>
    <w:rsid w:val="00A0263B"/>
    <w:rsid w:val="00A02769"/>
    <w:rsid w:val="00A02DD1"/>
    <w:rsid w:val="00A04147"/>
    <w:rsid w:val="00A043C3"/>
    <w:rsid w:val="00A044D8"/>
    <w:rsid w:val="00A04658"/>
    <w:rsid w:val="00A046E0"/>
    <w:rsid w:val="00A05066"/>
    <w:rsid w:val="00A050E0"/>
    <w:rsid w:val="00A05C00"/>
    <w:rsid w:val="00A05CE7"/>
    <w:rsid w:val="00A060CC"/>
    <w:rsid w:val="00A067D7"/>
    <w:rsid w:val="00A0690F"/>
    <w:rsid w:val="00A07CE9"/>
    <w:rsid w:val="00A10B2E"/>
    <w:rsid w:val="00A10B44"/>
    <w:rsid w:val="00A10FA7"/>
    <w:rsid w:val="00A1189A"/>
    <w:rsid w:val="00A12021"/>
    <w:rsid w:val="00A12266"/>
    <w:rsid w:val="00A129C8"/>
    <w:rsid w:val="00A12DA0"/>
    <w:rsid w:val="00A13A75"/>
    <w:rsid w:val="00A1439D"/>
    <w:rsid w:val="00A14834"/>
    <w:rsid w:val="00A14927"/>
    <w:rsid w:val="00A152A3"/>
    <w:rsid w:val="00A168FF"/>
    <w:rsid w:val="00A16F4C"/>
    <w:rsid w:val="00A172F6"/>
    <w:rsid w:val="00A17568"/>
    <w:rsid w:val="00A17C1A"/>
    <w:rsid w:val="00A20986"/>
    <w:rsid w:val="00A20D0C"/>
    <w:rsid w:val="00A212D6"/>
    <w:rsid w:val="00A225F6"/>
    <w:rsid w:val="00A25287"/>
    <w:rsid w:val="00A258D1"/>
    <w:rsid w:val="00A27E66"/>
    <w:rsid w:val="00A27F6D"/>
    <w:rsid w:val="00A306D1"/>
    <w:rsid w:val="00A308DB"/>
    <w:rsid w:val="00A30E8C"/>
    <w:rsid w:val="00A31053"/>
    <w:rsid w:val="00A316A2"/>
    <w:rsid w:val="00A31AC9"/>
    <w:rsid w:val="00A31C2A"/>
    <w:rsid w:val="00A31F03"/>
    <w:rsid w:val="00A32735"/>
    <w:rsid w:val="00A32754"/>
    <w:rsid w:val="00A327F6"/>
    <w:rsid w:val="00A32998"/>
    <w:rsid w:val="00A32C1A"/>
    <w:rsid w:val="00A32E37"/>
    <w:rsid w:val="00A32F0B"/>
    <w:rsid w:val="00A33616"/>
    <w:rsid w:val="00A33B01"/>
    <w:rsid w:val="00A33B1A"/>
    <w:rsid w:val="00A33BC9"/>
    <w:rsid w:val="00A342F0"/>
    <w:rsid w:val="00A34865"/>
    <w:rsid w:val="00A34CDC"/>
    <w:rsid w:val="00A35ABD"/>
    <w:rsid w:val="00A36495"/>
    <w:rsid w:val="00A36B96"/>
    <w:rsid w:val="00A36DE3"/>
    <w:rsid w:val="00A4043E"/>
    <w:rsid w:val="00A412CA"/>
    <w:rsid w:val="00A41615"/>
    <w:rsid w:val="00A41B70"/>
    <w:rsid w:val="00A41ECA"/>
    <w:rsid w:val="00A4243F"/>
    <w:rsid w:val="00A42F5B"/>
    <w:rsid w:val="00A44859"/>
    <w:rsid w:val="00A44C2D"/>
    <w:rsid w:val="00A454B7"/>
    <w:rsid w:val="00A4598A"/>
    <w:rsid w:val="00A45F34"/>
    <w:rsid w:val="00A46D23"/>
    <w:rsid w:val="00A47350"/>
    <w:rsid w:val="00A47524"/>
    <w:rsid w:val="00A47595"/>
    <w:rsid w:val="00A5013D"/>
    <w:rsid w:val="00A504B3"/>
    <w:rsid w:val="00A51096"/>
    <w:rsid w:val="00A51313"/>
    <w:rsid w:val="00A51D69"/>
    <w:rsid w:val="00A52F87"/>
    <w:rsid w:val="00A53711"/>
    <w:rsid w:val="00A539AF"/>
    <w:rsid w:val="00A54981"/>
    <w:rsid w:val="00A54BEA"/>
    <w:rsid w:val="00A5526A"/>
    <w:rsid w:val="00A55CFD"/>
    <w:rsid w:val="00A560F6"/>
    <w:rsid w:val="00A563A4"/>
    <w:rsid w:val="00A5668F"/>
    <w:rsid w:val="00A568F5"/>
    <w:rsid w:val="00A56C91"/>
    <w:rsid w:val="00A56DD5"/>
    <w:rsid w:val="00A60293"/>
    <w:rsid w:val="00A604BC"/>
    <w:rsid w:val="00A60728"/>
    <w:rsid w:val="00A608E2"/>
    <w:rsid w:val="00A6095F"/>
    <w:rsid w:val="00A60D28"/>
    <w:rsid w:val="00A61239"/>
    <w:rsid w:val="00A61B3D"/>
    <w:rsid w:val="00A61B89"/>
    <w:rsid w:val="00A62454"/>
    <w:rsid w:val="00A6279D"/>
    <w:rsid w:val="00A63E24"/>
    <w:rsid w:val="00A64647"/>
    <w:rsid w:val="00A64681"/>
    <w:rsid w:val="00A6476F"/>
    <w:rsid w:val="00A64831"/>
    <w:rsid w:val="00A64C1F"/>
    <w:rsid w:val="00A656F4"/>
    <w:rsid w:val="00A65956"/>
    <w:rsid w:val="00A65C37"/>
    <w:rsid w:val="00A65E48"/>
    <w:rsid w:val="00A65F64"/>
    <w:rsid w:val="00A66DBF"/>
    <w:rsid w:val="00A67344"/>
    <w:rsid w:val="00A67558"/>
    <w:rsid w:val="00A7046A"/>
    <w:rsid w:val="00A70F47"/>
    <w:rsid w:val="00A711F5"/>
    <w:rsid w:val="00A71829"/>
    <w:rsid w:val="00A71FF1"/>
    <w:rsid w:val="00A7280B"/>
    <w:rsid w:val="00A729CF"/>
    <w:rsid w:val="00A72AAC"/>
    <w:rsid w:val="00A72AEF"/>
    <w:rsid w:val="00A72F4C"/>
    <w:rsid w:val="00A72F60"/>
    <w:rsid w:val="00A72FC4"/>
    <w:rsid w:val="00A73F8A"/>
    <w:rsid w:val="00A74631"/>
    <w:rsid w:val="00A7464C"/>
    <w:rsid w:val="00A74728"/>
    <w:rsid w:val="00A747CC"/>
    <w:rsid w:val="00A7498E"/>
    <w:rsid w:val="00A75503"/>
    <w:rsid w:val="00A75F15"/>
    <w:rsid w:val="00A77CF7"/>
    <w:rsid w:val="00A77D18"/>
    <w:rsid w:val="00A77FAF"/>
    <w:rsid w:val="00A80900"/>
    <w:rsid w:val="00A8093E"/>
    <w:rsid w:val="00A80BDB"/>
    <w:rsid w:val="00A80DBB"/>
    <w:rsid w:val="00A81022"/>
    <w:rsid w:val="00A8134A"/>
    <w:rsid w:val="00A814C9"/>
    <w:rsid w:val="00A815CE"/>
    <w:rsid w:val="00A81A2B"/>
    <w:rsid w:val="00A820DC"/>
    <w:rsid w:val="00A8269A"/>
    <w:rsid w:val="00A82C5C"/>
    <w:rsid w:val="00A8330E"/>
    <w:rsid w:val="00A8347C"/>
    <w:rsid w:val="00A83CA0"/>
    <w:rsid w:val="00A8418C"/>
    <w:rsid w:val="00A8419F"/>
    <w:rsid w:val="00A84410"/>
    <w:rsid w:val="00A84443"/>
    <w:rsid w:val="00A84E9E"/>
    <w:rsid w:val="00A851C4"/>
    <w:rsid w:val="00A856F1"/>
    <w:rsid w:val="00A85C31"/>
    <w:rsid w:val="00A8753F"/>
    <w:rsid w:val="00A8765C"/>
    <w:rsid w:val="00A878BF"/>
    <w:rsid w:val="00A87CE4"/>
    <w:rsid w:val="00A87E27"/>
    <w:rsid w:val="00A9035A"/>
    <w:rsid w:val="00A91F7C"/>
    <w:rsid w:val="00A92BAA"/>
    <w:rsid w:val="00A92D93"/>
    <w:rsid w:val="00A932D4"/>
    <w:rsid w:val="00A93A5D"/>
    <w:rsid w:val="00A93E4A"/>
    <w:rsid w:val="00A944F6"/>
    <w:rsid w:val="00A953DE"/>
    <w:rsid w:val="00A96B35"/>
    <w:rsid w:val="00A97BF5"/>
    <w:rsid w:val="00AA04D3"/>
    <w:rsid w:val="00AA160C"/>
    <w:rsid w:val="00AA192B"/>
    <w:rsid w:val="00AA1E8A"/>
    <w:rsid w:val="00AA239F"/>
    <w:rsid w:val="00AA2B3F"/>
    <w:rsid w:val="00AA2E2B"/>
    <w:rsid w:val="00AA3C30"/>
    <w:rsid w:val="00AA3D32"/>
    <w:rsid w:val="00AA4140"/>
    <w:rsid w:val="00AA540D"/>
    <w:rsid w:val="00AA5490"/>
    <w:rsid w:val="00AA587E"/>
    <w:rsid w:val="00AA5CD3"/>
    <w:rsid w:val="00AA67A4"/>
    <w:rsid w:val="00AA6B72"/>
    <w:rsid w:val="00AA78BA"/>
    <w:rsid w:val="00AA7F3C"/>
    <w:rsid w:val="00AB01FA"/>
    <w:rsid w:val="00AB0783"/>
    <w:rsid w:val="00AB09BE"/>
    <w:rsid w:val="00AB1064"/>
    <w:rsid w:val="00AB13C9"/>
    <w:rsid w:val="00AB2745"/>
    <w:rsid w:val="00AB2BD2"/>
    <w:rsid w:val="00AB2CF1"/>
    <w:rsid w:val="00AB2DFE"/>
    <w:rsid w:val="00AB324A"/>
    <w:rsid w:val="00AB3B1A"/>
    <w:rsid w:val="00AB4E1C"/>
    <w:rsid w:val="00AB64A9"/>
    <w:rsid w:val="00AB692A"/>
    <w:rsid w:val="00AB6CBB"/>
    <w:rsid w:val="00AB6D79"/>
    <w:rsid w:val="00AC0319"/>
    <w:rsid w:val="00AC079A"/>
    <w:rsid w:val="00AC0F89"/>
    <w:rsid w:val="00AC1A6C"/>
    <w:rsid w:val="00AC1EC9"/>
    <w:rsid w:val="00AC2DCE"/>
    <w:rsid w:val="00AC3194"/>
    <w:rsid w:val="00AC34A3"/>
    <w:rsid w:val="00AC351F"/>
    <w:rsid w:val="00AC35BF"/>
    <w:rsid w:val="00AC396D"/>
    <w:rsid w:val="00AC3CE5"/>
    <w:rsid w:val="00AC4A76"/>
    <w:rsid w:val="00AC4CC0"/>
    <w:rsid w:val="00AC4CD1"/>
    <w:rsid w:val="00AC6080"/>
    <w:rsid w:val="00AC6DC5"/>
    <w:rsid w:val="00AC7237"/>
    <w:rsid w:val="00AC7D49"/>
    <w:rsid w:val="00AD03B4"/>
    <w:rsid w:val="00AD0767"/>
    <w:rsid w:val="00AD09C5"/>
    <w:rsid w:val="00AD0A15"/>
    <w:rsid w:val="00AD0A1A"/>
    <w:rsid w:val="00AD1764"/>
    <w:rsid w:val="00AD1A35"/>
    <w:rsid w:val="00AD2B10"/>
    <w:rsid w:val="00AD3026"/>
    <w:rsid w:val="00AD47D9"/>
    <w:rsid w:val="00AD4A92"/>
    <w:rsid w:val="00AD59C1"/>
    <w:rsid w:val="00AD5FEC"/>
    <w:rsid w:val="00AD6071"/>
    <w:rsid w:val="00AD65C8"/>
    <w:rsid w:val="00AD6BDE"/>
    <w:rsid w:val="00AD6D8C"/>
    <w:rsid w:val="00AD6E2D"/>
    <w:rsid w:val="00AD711E"/>
    <w:rsid w:val="00AD720F"/>
    <w:rsid w:val="00AE0F44"/>
    <w:rsid w:val="00AE13B8"/>
    <w:rsid w:val="00AE1A83"/>
    <w:rsid w:val="00AE2307"/>
    <w:rsid w:val="00AE285F"/>
    <w:rsid w:val="00AE2C1D"/>
    <w:rsid w:val="00AE2E97"/>
    <w:rsid w:val="00AE301C"/>
    <w:rsid w:val="00AE4422"/>
    <w:rsid w:val="00AE55D4"/>
    <w:rsid w:val="00AE684E"/>
    <w:rsid w:val="00AE6997"/>
    <w:rsid w:val="00AE73F2"/>
    <w:rsid w:val="00AE77D0"/>
    <w:rsid w:val="00AE78D2"/>
    <w:rsid w:val="00AE7D5F"/>
    <w:rsid w:val="00AF012D"/>
    <w:rsid w:val="00AF0201"/>
    <w:rsid w:val="00AF04DF"/>
    <w:rsid w:val="00AF1521"/>
    <w:rsid w:val="00AF1B46"/>
    <w:rsid w:val="00AF3245"/>
    <w:rsid w:val="00AF394C"/>
    <w:rsid w:val="00AF3FD0"/>
    <w:rsid w:val="00AF41BD"/>
    <w:rsid w:val="00AF4626"/>
    <w:rsid w:val="00AF48CD"/>
    <w:rsid w:val="00AF4D6D"/>
    <w:rsid w:val="00AF519A"/>
    <w:rsid w:val="00AF5652"/>
    <w:rsid w:val="00AF5A03"/>
    <w:rsid w:val="00AF5A63"/>
    <w:rsid w:val="00AF5B83"/>
    <w:rsid w:val="00AF69FD"/>
    <w:rsid w:val="00AF6A76"/>
    <w:rsid w:val="00AF6F8F"/>
    <w:rsid w:val="00AF71FC"/>
    <w:rsid w:val="00AF7F7A"/>
    <w:rsid w:val="00B007ED"/>
    <w:rsid w:val="00B0135B"/>
    <w:rsid w:val="00B01A3B"/>
    <w:rsid w:val="00B0240A"/>
    <w:rsid w:val="00B02799"/>
    <w:rsid w:val="00B02CE9"/>
    <w:rsid w:val="00B02D03"/>
    <w:rsid w:val="00B043DD"/>
    <w:rsid w:val="00B04851"/>
    <w:rsid w:val="00B0548A"/>
    <w:rsid w:val="00B06331"/>
    <w:rsid w:val="00B06549"/>
    <w:rsid w:val="00B06DF4"/>
    <w:rsid w:val="00B07A45"/>
    <w:rsid w:val="00B10E44"/>
    <w:rsid w:val="00B1116F"/>
    <w:rsid w:val="00B1119C"/>
    <w:rsid w:val="00B11559"/>
    <w:rsid w:val="00B11768"/>
    <w:rsid w:val="00B11C18"/>
    <w:rsid w:val="00B1204D"/>
    <w:rsid w:val="00B127BB"/>
    <w:rsid w:val="00B12A26"/>
    <w:rsid w:val="00B13010"/>
    <w:rsid w:val="00B132FD"/>
    <w:rsid w:val="00B1335E"/>
    <w:rsid w:val="00B134CB"/>
    <w:rsid w:val="00B15760"/>
    <w:rsid w:val="00B15B4B"/>
    <w:rsid w:val="00B15D93"/>
    <w:rsid w:val="00B16565"/>
    <w:rsid w:val="00B16683"/>
    <w:rsid w:val="00B1695B"/>
    <w:rsid w:val="00B17F0A"/>
    <w:rsid w:val="00B203C6"/>
    <w:rsid w:val="00B207D8"/>
    <w:rsid w:val="00B217CC"/>
    <w:rsid w:val="00B21855"/>
    <w:rsid w:val="00B22098"/>
    <w:rsid w:val="00B229D6"/>
    <w:rsid w:val="00B22B5F"/>
    <w:rsid w:val="00B23115"/>
    <w:rsid w:val="00B235B5"/>
    <w:rsid w:val="00B23795"/>
    <w:rsid w:val="00B241F7"/>
    <w:rsid w:val="00B25200"/>
    <w:rsid w:val="00B25B1A"/>
    <w:rsid w:val="00B25FD2"/>
    <w:rsid w:val="00B2606E"/>
    <w:rsid w:val="00B263C9"/>
    <w:rsid w:val="00B26FBC"/>
    <w:rsid w:val="00B27739"/>
    <w:rsid w:val="00B31CB7"/>
    <w:rsid w:val="00B31CDF"/>
    <w:rsid w:val="00B31D34"/>
    <w:rsid w:val="00B32311"/>
    <w:rsid w:val="00B32608"/>
    <w:rsid w:val="00B328A9"/>
    <w:rsid w:val="00B32DFE"/>
    <w:rsid w:val="00B33EDC"/>
    <w:rsid w:val="00B344D7"/>
    <w:rsid w:val="00B34E4B"/>
    <w:rsid w:val="00B3594A"/>
    <w:rsid w:val="00B35CEC"/>
    <w:rsid w:val="00B362C3"/>
    <w:rsid w:val="00B3632B"/>
    <w:rsid w:val="00B36408"/>
    <w:rsid w:val="00B374A2"/>
    <w:rsid w:val="00B377E4"/>
    <w:rsid w:val="00B378D0"/>
    <w:rsid w:val="00B40201"/>
    <w:rsid w:val="00B40558"/>
    <w:rsid w:val="00B40605"/>
    <w:rsid w:val="00B40686"/>
    <w:rsid w:val="00B40A1D"/>
    <w:rsid w:val="00B40B4C"/>
    <w:rsid w:val="00B4128A"/>
    <w:rsid w:val="00B4209E"/>
    <w:rsid w:val="00B42460"/>
    <w:rsid w:val="00B4275C"/>
    <w:rsid w:val="00B438C8"/>
    <w:rsid w:val="00B43D7B"/>
    <w:rsid w:val="00B43DC9"/>
    <w:rsid w:val="00B450D9"/>
    <w:rsid w:val="00B45555"/>
    <w:rsid w:val="00B4609B"/>
    <w:rsid w:val="00B46DA3"/>
    <w:rsid w:val="00B479B4"/>
    <w:rsid w:val="00B5026D"/>
    <w:rsid w:val="00B50764"/>
    <w:rsid w:val="00B507F9"/>
    <w:rsid w:val="00B50CE5"/>
    <w:rsid w:val="00B51711"/>
    <w:rsid w:val="00B52419"/>
    <w:rsid w:val="00B531C8"/>
    <w:rsid w:val="00B533B8"/>
    <w:rsid w:val="00B53892"/>
    <w:rsid w:val="00B53EF5"/>
    <w:rsid w:val="00B54482"/>
    <w:rsid w:val="00B547B7"/>
    <w:rsid w:val="00B54CE5"/>
    <w:rsid w:val="00B5500B"/>
    <w:rsid w:val="00B55CD6"/>
    <w:rsid w:val="00B5613A"/>
    <w:rsid w:val="00B569FB"/>
    <w:rsid w:val="00B57529"/>
    <w:rsid w:val="00B61224"/>
    <w:rsid w:val="00B619A3"/>
    <w:rsid w:val="00B6203E"/>
    <w:rsid w:val="00B62B7B"/>
    <w:rsid w:val="00B644E8"/>
    <w:rsid w:val="00B64EE3"/>
    <w:rsid w:val="00B65442"/>
    <w:rsid w:val="00B665C3"/>
    <w:rsid w:val="00B666F1"/>
    <w:rsid w:val="00B66962"/>
    <w:rsid w:val="00B66AAE"/>
    <w:rsid w:val="00B67043"/>
    <w:rsid w:val="00B67EA4"/>
    <w:rsid w:val="00B67F00"/>
    <w:rsid w:val="00B70342"/>
    <w:rsid w:val="00B71173"/>
    <w:rsid w:val="00B71856"/>
    <w:rsid w:val="00B71BB7"/>
    <w:rsid w:val="00B71E35"/>
    <w:rsid w:val="00B72659"/>
    <w:rsid w:val="00B72922"/>
    <w:rsid w:val="00B73C12"/>
    <w:rsid w:val="00B74D58"/>
    <w:rsid w:val="00B75914"/>
    <w:rsid w:val="00B75CF5"/>
    <w:rsid w:val="00B767ED"/>
    <w:rsid w:val="00B77CF0"/>
    <w:rsid w:val="00B77E6E"/>
    <w:rsid w:val="00B80DF0"/>
    <w:rsid w:val="00B813BD"/>
    <w:rsid w:val="00B813DC"/>
    <w:rsid w:val="00B824B1"/>
    <w:rsid w:val="00B828D2"/>
    <w:rsid w:val="00B82FDF"/>
    <w:rsid w:val="00B83238"/>
    <w:rsid w:val="00B83DCB"/>
    <w:rsid w:val="00B8400F"/>
    <w:rsid w:val="00B854A7"/>
    <w:rsid w:val="00B8582C"/>
    <w:rsid w:val="00B85BA9"/>
    <w:rsid w:val="00B86501"/>
    <w:rsid w:val="00B8682A"/>
    <w:rsid w:val="00B8701A"/>
    <w:rsid w:val="00B870A0"/>
    <w:rsid w:val="00B8734D"/>
    <w:rsid w:val="00B87A40"/>
    <w:rsid w:val="00B87B80"/>
    <w:rsid w:val="00B87D65"/>
    <w:rsid w:val="00B90260"/>
    <w:rsid w:val="00B90C2A"/>
    <w:rsid w:val="00B90C47"/>
    <w:rsid w:val="00B90C6A"/>
    <w:rsid w:val="00B9113F"/>
    <w:rsid w:val="00B91244"/>
    <w:rsid w:val="00B916B6"/>
    <w:rsid w:val="00B91943"/>
    <w:rsid w:val="00B91DC2"/>
    <w:rsid w:val="00B92B1E"/>
    <w:rsid w:val="00B92D56"/>
    <w:rsid w:val="00B93932"/>
    <w:rsid w:val="00B93BDA"/>
    <w:rsid w:val="00B9487F"/>
    <w:rsid w:val="00B94E48"/>
    <w:rsid w:val="00B94E68"/>
    <w:rsid w:val="00B951ED"/>
    <w:rsid w:val="00B95353"/>
    <w:rsid w:val="00B95627"/>
    <w:rsid w:val="00B95DE6"/>
    <w:rsid w:val="00B96834"/>
    <w:rsid w:val="00B96901"/>
    <w:rsid w:val="00B97811"/>
    <w:rsid w:val="00BA0407"/>
    <w:rsid w:val="00BA0457"/>
    <w:rsid w:val="00BA0719"/>
    <w:rsid w:val="00BA081B"/>
    <w:rsid w:val="00BA0F52"/>
    <w:rsid w:val="00BA101A"/>
    <w:rsid w:val="00BA1ABC"/>
    <w:rsid w:val="00BA1F27"/>
    <w:rsid w:val="00BA2936"/>
    <w:rsid w:val="00BA3075"/>
    <w:rsid w:val="00BA3C9B"/>
    <w:rsid w:val="00BA41E0"/>
    <w:rsid w:val="00BA473E"/>
    <w:rsid w:val="00BA5559"/>
    <w:rsid w:val="00BA58EA"/>
    <w:rsid w:val="00BA5A07"/>
    <w:rsid w:val="00BA5C82"/>
    <w:rsid w:val="00BA5F24"/>
    <w:rsid w:val="00BA636C"/>
    <w:rsid w:val="00BA6A29"/>
    <w:rsid w:val="00BA6F12"/>
    <w:rsid w:val="00BA7439"/>
    <w:rsid w:val="00BA7829"/>
    <w:rsid w:val="00BA783E"/>
    <w:rsid w:val="00BA7ED0"/>
    <w:rsid w:val="00BA7F4E"/>
    <w:rsid w:val="00BA7F7E"/>
    <w:rsid w:val="00BB16D8"/>
    <w:rsid w:val="00BB220F"/>
    <w:rsid w:val="00BB2776"/>
    <w:rsid w:val="00BB35F8"/>
    <w:rsid w:val="00BB3AC4"/>
    <w:rsid w:val="00BB3B07"/>
    <w:rsid w:val="00BB403F"/>
    <w:rsid w:val="00BB5029"/>
    <w:rsid w:val="00BB54C8"/>
    <w:rsid w:val="00BB659A"/>
    <w:rsid w:val="00BB6902"/>
    <w:rsid w:val="00BB74EC"/>
    <w:rsid w:val="00BB790F"/>
    <w:rsid w:val="00BC0035"/>
    <w:rsid w:val="00BC0133"/>
    <w:rsid w:val="00BC025F"/>
    <w:rsid w:val="00BC1CA0"/>
    <w:rsid w:val="00BC1D91"/>
    <w:rsid w:val="00BC27EC"/>
    <w:rsid w:val="00BC2F33"/>
    <w:rsid w:val="00BC2F5C"/>
    <w:rsid w:val="00BC2FB5"/>
    <w:rsid w:val="00BC3573"/>
    <w:rsid w:val="00BC36B7"/>
    <w:rsid w:val="00BC494D"/>
    <w:rsid w:val="00BC501E"/>
    <w:rsid w:val="00BC5E48"/>
    <w:rsid w:val="00BC5EF0"/>
    <w:rsid w:val="00BC688E"/>
    <w:rsid w:val="00BC7122"/>
    <w:rsid w:val="00BC7283"/>
    <w:rsid w:val="00BC73C7"/>
    <w:rsid w:val="00BC7A34"/>
    <w:rsid w:val="00BD002D"/>
    <w:rsid w:val="00BD009B"/>
    <w:rsid w:val="00BD0B5B"/>
    <w:rsid w:val="00BD1712"/>
    <w:rsid w:val="00BD1A72"/>
    <w:rsid w:val="00BD21C8"/>
    <w:rsid w:val="00BD3081"/>
    <w:rsid w:val="00BD3282"/>
    <w:rsid w:val="00BD3BEC"/>
    <w:rsid w:val="00BD3C58"/>
    <w:rsid w:val="00BD4ADD"/>
    <w:rsid w:val="00BD4B5E"/>
    <w:rsid w:val="00BD51A0"/>
    <w:rsid w:val="00BD5327"/>
    <w:rsid w:val="00BD5FBF"/>
    <w:rsid w:val="00BD61DA"/>
    <w:rsid w:val="00BD64D1"/>
    <w:rsid w:val="00BD7136"/>
    <w:rsid w:val="00BD764A"/>
    <w:rsid w:val="00BD781A"/>
    <w:rsid w:val="00BD7989"/>
    <w:rsid w:val="00BD7A4D"/>
    <w:rsid w:val="00BD7A9F"/>
    <w:rsid w:val="00BE093F"/>
    <w:rsid w:val="00BE0AF8"/>
    <w:rsid w:val="00BE0DA1"/>
    <w:rsid w:val="00BE184D"/>
    <w:rsid w:val="00BE18B4"/>
    <w:rsid w:val="00BE1FB6"/>
    <w:rsid w:val="00BE2915"/>
    <w:rsid w:val="00BE2A51"/>
    <w:rsid w:val="00BE37EF"/>
    <w:rsid w:val="00BE4198"/>
    <w:rsid w:val="00BE41B1"/>
    <w:rsid w:val="00BE52DD"/>
    <w:rsid w:val="00BE5570"/>
    <w:rsid w:val="00BE629A"/>
    <w:rsid w:val="00BE631C"/>
    <w:rsid w:val="00BE643E"/>
    <w:rsid w:val="00BE6C69"/>
    <w:rsid w:val="00BF0FBE"/>
    <w:rsid w:val="00BF12C6"/>
    <w:rsid w:val="00BF2A8C"/>
    <w:rsid w:val="00BF2B81"/>
    <w:rsid w:val="00BF36D2"/>
    <w:rsid w:val="00BF403F"/>
    <w:rsid w:val="00BF4066"/>
    <w:rsid w:val="00BF4694"/>
    <w:rsid w:val="00BF4E3B"/>
    <w:rsid w:val="00BF5381"/>
    <w:rsid w:val="00BF58FC"/>
    <w:rsid w:val="00BF6229"/>
    <w:rsid w:val="00BF6D24"/>
    <w:rsid w:val="00BF74FD"/>
    <w:rsid w:val="00BF7537"/>
    <w:rsid w:val="00BF7714"/>
    <w:rsid w:val="00BF7885"/>
    <w:rsid w:val="00C003F1"/>
    <w:rsid w:val="00C01518"/>
    <w:rsid w:val="00C015A9"/>
    <w:rsid w:val="00C02429"/>
    <w:rsid w:val="00C038DA"/>
    <w:rsid w:val="00C03B40"/>
    <w:rsid w:val="00C05AD1"/>
    <w:rsid w:val="00C062F9"/>
    <w:rsid w:val="00C06331"/>
    <w:rsid w:val="00C07014"/>
    <w:rsid w:val="00C0725A"/>
    <w:rsid w:val="00C074A5"/>
    <w:rsid w:val="00C07789"/>
    <w:rsid w:val="00C07942"/>
    <w:rsid w:val="00C07A4C"/>
    <w:rsid w:val="00C07D97"/>
    <w:rsid w:val="00C07E55"/>
    <w:rsid w:val="00C10475"/>
    <w:rsid w:val="00C10939"/>
    <w:rsid w:val="00C109B7"/>
    <w:rsid w:val="00C10C30"/>
    <w:rsid w:val="00C10C84"/>
    <w:rsid w:val="00C11BBA"/>
    <w:rsid w:val="00C11EC2"/>
    <w:rsid w:val="00C1297D"/>
    <w:rsid w:val="00C12AA5"/>
    <w:rsid w:val="00C12C43"/>
    <w:rsid w:val="00C12F3F"/>
    <w:rsid w:val="00C1362D"/>
    <w:rsid w:val="00C1448F"/>
    <w:rsid w:val="00C14ECA"/>
    <w:rsid w:val="00C154CB"/>
    <w:rsid w:val="00C15E92"/>
    <w:rsid w:val="00C1630E"/>
    <w:rsid w:val="00C16F01"/>
    <w:rsid w:val="00C171FC"/>
    <w:rsid w:val="00C17928"/>
    <w:rsid w:val="00C17A5A"/>
    <w:rsid w:val="00C21569"/>
    <w:rsid w:val="00C21E0B"/>
    <w:rsid w:val="00C21F50"/>
    <w:rsid w:val="00C22996"/>
    <w:rsid w:val="00C229A6"/>
    <w:rsid w:val="00C22EED"/>
    <w:rsid w:val="00C231F4"/>
    <w:rsid w:val="00C23598"/>
    <w:rsid w:val="00C2385B"/>
    <w:rsid w:val="00C23C33"/>
    <w:rsid w:val="00C23F40"/>
    <w:rsid w:val="00C23F9D"/>
    <w:rsid w:val="00C24243"/>
    <w:rsid w:val="00C244D3"/>
    <w:rsid w:val="00C244E2"/>
    <w:rsid w:val="00C24587"/>
    <w:rsid w:val="00C24686"/>
    <w:rsid w:val="00C2485B"/>
    <w:rsid w:val="00C2546C"/>
    <w:rsid w:val="00C25E9D"/>
    <w:rsid w:val="00C26A88"/>
    <w:rsid w:val="00C271DF"/>
    <w:rsid w:val="00C27209"/>
    <w:rsid w:val="00C279BD"/>
    <w:rsid w:val="00C27BA2"/>
    <w:rsid w:val="00C3020A"/>
    <w:rsid w:val="00C302AF"/>
    <w:rsid w:val="00C32098"/>
    <w:rsid w:val="00C32547"/>
    <w:rsid w:val="00C329D2"/>
    <w:rsid w:val="00C3328F"/>
    <w:rsid w:val="00C33B02"/>
    <w:rsid w:val="00C33F83"/>
    <w:rsid w:val="00C3421F"/>
    <w:rsid w:val="00C34A67"/>
    <w:rsid w:val="00C34AF0"/>
    <w:rsid w:val="00C34B43"/>
    <w:rsid w:val="00C34FB3"/>
    <w:rsid w:val="00C3529D"/>
    <w:rsid w:val="00C353D7"/>
    <w:rsid w:val="00C354B7"/>
    <w:rsid w:val="00C358C1"/>
    <w:rsid w:val="00C35EB6"/>
    <w:rsid w:val="00C3625C"/>
    <w:rsid w:val="00C370D8"/>
    <w:rsid w:val="00C37290"/>
    <w:rsid w:val="00C377FE"/>
    <w:rsid w:val="00C37C0E"/>
    <w:rsid w:val="00C4000B"/>
    <w:rsid w:val="00C408A0"/>
    <w:rsid w:val="00C4181D"/>
    <w:rsid w:val="00C41D6E"/>
    <w:rsid w:val="00C42147"/>
    <w:rsid w:val="00C42E33"/>
    <w:rsid w:val="00C435B5"/>
    <w:rsid w:val="00C43935"/>
    <w:rsid w:val="00C43985"/>
    <w:rsid w:val="00C43E0E"/>
    <w:rsid w:val="00C43F4E"/>
    <w:rsid w:val="00C443DD"/>
    <w:rsid w:val="00C447B5"/>
    <w:rsid w:val="00C464D0"/>
    <w:rsid w:val="00C47633"/>
    <w:rsid w:val="00C47B56"/>
    <w:rsid w:val="00C47BC2"/>
    <w:rsid w:val="00C47FD3"/>
    <w:rsid w:val="00C50146"/>
    <w:rsid w:val="00C509B9"/>
    <w:rsid w:val="00C51991"/>
    <w:rsid w:val="00C51F74"/>
    <w:rsid w:val="00C52141"/>
    <w:rsid w:val="00C52A0C"/>
    <w:rsid w:val="00C5311E"/>
    <w:rsid w:val="00C53481"/>
    <w:rsid w:val="00C534E2"/>
    <w:rsid w:val="00C53E50"/>
    <w:rsid w:val="00C53F82"/>
    <w:rsid w:val="00C5475C"/>
    <w:rsid w:val="00C5492A"/>
    <w:rsid w:val="00C54B30"/>
    <w:rsid w:val="00C54B7E"/>
    <w:rsid w:val="00C54F94"/>
    <w:rsid w:val="00C55028"/>
    <w:rsid w:val="00C550A9"/>
    <w:rsid w:val="00C5513F"/>
    <w:rsid w:val="00C55305"/>
    <w:rsid w:val="00C5581C"/>
    <w:rsid w:val="00C55DC4"/>
    <w:rsid w:val="00C56467"/>
    <w:rsid w:val="00C56534"/>
    <w:rsid w:val="00C56560"/>
    <w:rsid w:val="00C56D83"/>
    <w:rsid w:val="00C57092"/>
    <w:rsid w:val="00C571A8"/>
    <w:rsid w:val="00C57A9C"/>
    <w:rsid w:val="00C57B5B"/>
    <w:rsid w:val="00C607A2"/>
    <w:rsid w:val="00C60B7D"/>
    <w:rsid w:val="00C60EC9"/>
    <w:rsid w:val="00C61017"/>
    <w:rsid w:val="00C61119"/>
    <w:rsid w:val="00C6112C"/>
    <w:rsid w:val="00C61BEB"/>
    <w:rsid w:val="00C61EC4"/>
    <w:rsid w:val="00C62376"/>
    <w:rsid w:val="00C6255D"/>
    <w:rsid w:val="00C62F1E"/>
    <w:rsid w:val="00C64590"/>
    <w:rsid w:val="00C64A7D"/>
    <w:rsid w:val="00C64F59"/>
    <w:rsid w:val="00C64FC8"/>
    <w:rsid w:val="00C67220"/>
    <w:rsid w:val="00C67858"/>
    <w:rsid w:val="00C71EA0"/>
    <w:rsid w:val="00C7211A"/>
    <w:rsid w:val="00C72AC5"/>
    <w:rsid w:val="00C72B11"/>
    <w:rsid w:val="00C733D2"/>
    <w:rsid w:val="00C73841"/>
    <w:rsid w:val="00C738AA"/>
    <w:rsid w:val="00C73CE7"/>
    <w:rsid w:val="00C73EB9"/>
    <w:rsid w:val="00C745D3"/>
    <w:rsid w:val="00C749F0"/>
    <w:rsid w:val="00C74E19"/>
    <w:rsid w:val="00C75015"/>
    <w:rsid w:val="00C7505E"/>
    <w:rsid w:val="00C75087"/>
    <w:rsid w:val="00C755F1"/>
    <w:rsid w:val="00C75DF0"/>
    <w:rsid w:val="00C7645C"/>
    <w:rsid w:val="00C76D59"/>
    <w:rsid w:val="00C779AF"/>
    <w:rsid w:val="00C77F01"/>
    <w:rsid w:val="00C77F42"/>
    <w:rsid w:val="00C800DB"/>
    <w:rsid w:val="00C80A0D"/>
    <w:rsid w:val="00C80B79"/>
    <w:rsid w:val="00C81431"/>
    <w:rsid w:val="00C81444"/>
    <w:rsid w:val="00C8148F"/>
    <w:rsid w:val="00C816A3"/>
    <w:rsid w:val="00C81AAF"/>
    <w:rsid w:val="00C826C7"/>
    <w:rsid w:val="00C8292B"/>
    <w:rsid w:val="00C82ACC"/>
    <w:rsid w:val="00C82AEA"/>
    <w:rsid w:val="00C834B3"/>
    <w:rsid w:val="00C83A3C"/>
    <w:rsid w:val="00C83BA7"/>
    <w:rsid w:val="00C848BB"/>
    <w:rsid w:val="00C849C7"/>
    <w:rsid w:val="00C85097"/>
    <w:rsid w:val="00C8522D"/>
    <w:rsid w:val="00C853C8"/>
    <w:rsid w:val="00C859AF"/>
    <w:rsid w:val="00C86279"/>
    <w:rsid w:val="00C86EB2"/>
    <w:rsid w:val="00C87226"/>
    <w:rsid w:val="00C874A7"/>
    <w:rsid w:val="00C878AE"/>
    <w:rsid w:val="00C87B20"/>
    <w:rsid w:val="00C87FBB"/>
    <w:rsid w:val="00C90069"/>
    <w:rsid w:val="00C9031E"/>
    <w:rsid w:val="00C90ADD"/>
    <w:rsid w:val="00C90D19"/>
    <w:rsid w:val="00C90E1A"/>
    <w:rsid w:val="00C90E9C"/>
    <w:rsid w:val="00C9142F"/>
    <w:rsid w:val="00C9189C"/>
    <w:rsid w:val="00C928D3"/>
    <w:rsid w:val="00C9298D"/>
    <w:rsid w:val="00C929EB"/>
    <w:rsid w:val="00C937A6"/>
    <w:rsid w:val="00C949EB"/>
    <w:rsid w:val="00C952BD"/>
    <w:rsid w:val="00C95659"/>
    <w:rsid w:val="00C97329"/>
    <w:rsid w:val="00C97EDE"/>
    <w:rsid w:val="00C97F87"/>
    <w:rsid w:val="00CA027C"/>
    <w:rsid w:val="00CA05A4"/>
    <w:rsid w:val="00CA0831"/>
    <w:rsid w:val="00CA0DB0"/>
    <w:rsid w:val="00CA149D"/>
    <w:rsid w:val="00CA17A6"/>
    <w:rsid w:val="00CA298F"/>
    <w:rsid w:val="00CA2DE2"/>
    <w:rsid w:val="00CA3086"/>
    <w:rsid w:val="00CA3A91"/>
    <w:rsid w:val="00CA4126"/>
    <w:rsid w:val="00CA4577"/>
    <w:rsid w:val="00CA4644"/>
    <w:rsid w:val="00CA4947"/>
    <w:rsid w:val="00CA4BD3"/>
    <w:rsid w:val="00CA4C4E"/>
    <w:rsid w:val="00CA4FE3"/>
    <w:rsid w:val="00CA5380"/>
    <w:rsid w:val="00CA54B5"/>
    <w:rsid w:val="00CA59AB"/>
    <w:rsid w:val="00CA5ABA"/>
    <w:rsid w:val="00CA5FFF"/>
    <w:rsid w:val="00CA6CDC"/>
    <w:rsid w:val="00CA6EEC"/>
    <w:rsid w:val="00CA7049"/>
    <w:rsid w:val="00CB0692"/>
    <w:rsid w:val="00CB0C30"/>
    <w:rsid w:val="00CB128B"/>
    <w:rsid w:val="00CB1729"/>
    <w:rsid w:val="00CB1891"/>
    <w:rsid w:val="00CB1DC7"/>
    <w:rsid w:val="00CB205E"/>
    <w:rsid w:val="00CB2229"/>
    <w:rsid w:val="00CB2475"/>
    <w:rsid w:val="00CB29EB"/>
    <w:rsid w:val="00CB2B36"/>
    <w:rsid w:val="00CB359D"/>
    <w:rsid w:val="00CB44BE"/>
    <w:rsid w:val="00CB555F"/>
    <w:rsid w:val="00CB5F9C"/>
    <w:rsid w:val="00CB63E3"/>
    <w:rsid w:val="00CB668C"/>
    <w:rsid w:val="00CB683A"/>
    <w:rsid w:val="00CB6954"/>
    <w:rsid w:val="00CB6AD8"/>
    <w:rsid w:val="00CB7617"/>
    <w:rsid w:val="00CB780D"/>
    <w:rsid w:val="00CC03C9"/>
    <w:rsid w:val="00CC097A"/>
    <w:rsid w:val="00CC0D99"/>
    <w:rsid w:val="00CC16B2"/>
    <w:rsid w:val="00CC2DC5"/>
    <w:rsid w:val="00CC38DE"/>
    <w:rsid w:val="00CC43A5"/>
    <w:rsid w:val="00CC4848"/>
    <w:rsid w:val="00CC4F85"/>
    <w:rsid w:val="00CC597E"/>
    <w:rsid w:val="00CC5D04"/>
    <w:rsid w:val="00CC5E26"/>
    <w:rsid w:val="00CC67FE"/>
    <w:rsid w:val="00CC7857"/>
    <w:rsid w:val="00CC7B1E"/>
    <w:rsid w:val="00CC7EFB"/>
    <w:rsid w:val="00CD0D59"/>
    <w:rsid w:val="00CD1430"/>
    <w:rsid w:val="00CD16D5"/>
    <w:rsid w:val="00CD1A50"/>
    <w:rsid w:val="00CD2353"/>
    <w:rsid w:val="00CD320E"/>
    <w:rsid w:val="00CD3ACD"/>
    <w:rsid w:val="00CD4C87"/>
    <w:rsid w:val="00CD4EB0"/>
    <w:rsid w:val="00CD4EC3"/>
    <w:rsid w:val="00CD57CC"/>
    <w:rsid w:val="00CD66E1"/>
    <w:rsid w:val="00CD695D"/>
    <w:rsid w:val="00CD79F5"/>
    <w:rsid w:val="00CD7F8A"/>
    <w:rsid w:val="00CE06A6"/>
    <w:rsid w:val="00CE0C63"/>
    <w:rsid w:val="00CE1070"/>
    <w:rsid w:val="00CE136B"/>
    <w:rsid w:val="00CE16BE"/>
    <w:rsid w:val="00CE1C7A"/>
    <w:rsid w:val="00CE1FE4"/>
    <w:rsid w:val="00CE2A21"/>
    <w:rsid w:val="00CE3A90"/>
    <w:rsid w:val="00CE4D65"/>
    <w:rsid w:val="00CE5A56"/>
    <w:rsid w:val="00CE5C3A"/>
    <w:rsid w:val="00CE5F90"/>
    <w:rsid w:val="00CE6261"/>
    <w:rsid w:val="00CE6297"/>
    <w:rsid w:val="00CE63F6"/>
    <w:rsid w:val="00CE6CAB"/>
    <w:rsid w:val="00CE6D6E"/>
    <w:rsid w:val="00CE78B4"/>
    <w:rsid w:val="00CF0017"/>
    <w:rsid w:val="00CF0289"/>
    <w:rsid w:val="00CF0A88"/>
    <w:rsid w:val="00CF0EAE"/>
    <w:rsid w:val="00CF15F2"/>
    <w:rsid w:val="00CF1FCB"/>
    <w:rsid w:val="00CF261B"/>
    <w:rsid w:val="00CF2D28"/>
    <w:rsid w:val="00CF43DF"/>
    <w:rsid w:val="00CF463D"/>
    <w:rsid w:val="00CF50FE"/>
    <w:rsid w:val="00CF5417"/>
    <w:rsid w:val="00CF5F72"/>
    <w:rsid w:val="00CF6044"/>
    <w:rsid w:val="00CF607C"/>
    <w:rsid w:val="00CF747E"/>
    <w:rsid w:val="00D0063E"/>
    <w:rsid w:val="00D0106C"/>
    <w:rsid w:val="00D0139F"/>
    <w:rsid w:val="00D0185E"/>
    <w:rsid w:val="00D01DA2"/>
    <w:rsid w:val="00D02C59"/>
    <w:rsid w:val="00D02D5E"/>
    <w:rsid w:val="00D02DD6"/>
    <w:rsid w:val="00D045D5"/>
    <w:rsid w:val="00D0493B"/>
    <w:rsid w:val="00D04A10"/>
    <w:rsid w:val="00D05736"/>
    <w:rsid w:val="00D05C3B"/>
    <w:rsid w:val="00D061A9"/>
    <w:rsid w:val="00D06220"/>
    <w:rsid w:val="00D064A7"/>
    <w:rsid w:val="00D06A82"/>
    <w:rsid w:val="00D06C50"/>
    <w:rsid w:val="00D077F2"/>
    <w:rsid w:val="00D07BFC"/>
    <w:rsid w:val="00D07E3C"/>
    <w:rsid w:val="00D1002A"/>
    <w:rsid w:val="00D10AFC"/>
    <w:rsid w:val="00D1147A"/>
    <w:rsid w:val="00D1153C"/>
    <w:rsid w:val="00D11999"/>
    <w:rsid w:val="00D11BA5"/>
    <w:rsid w:val="00D11CE5"/>
    <w:rsid w:val="00D13713"/>
    <w:rsid w:val="00D143EB"/>
    <w:rsid w:val="00D149C4"/>
    <w:rsid w:val="00D15182"/>
    <w:rsid w:val="00D151CF"/>
    <w:rsid w:val="00D16243"/>
    <w:rsid w:val="00D162A0"/>
    <w:rsid w:val="00D16319"/>
    <w:rsid w:val="00D16558"/>
    <w:rsid w:val="00D16CA8"/>
    <w:rsid w:val="00D17938"/>
    <w:rsid w:val="00D17B66"/>
    <w:rsid w:val="00D17C46"/>
    <w:rsid w:val="00D2057F"/>
    <w:rsid w:val="00D20CAE"/>
    <w:rsid w:val="00D20DAF"/>
    <w:rsid w:val="00D215DE"/>
    <w:rsid w:val="00D23899"/>
    <w:rsid w:val="00D239B5"/>
    <w:rsid w:val="00D25502"/>
    <w:rsid w:val="00D25B6D"/>
    <w:rsid w:val="00D25D26"/>
    <w:rsid w:val="00D266EC"/>
    <w:rsid w:val="00D270F3"/>
    <w:rsid w:val="00D27557"/>
    <w:rsid w:val="00D2773B"/>
    <w:rsid w:val="00D27ECB"/>
    <w:rsid w:val="00D30529"/>
    <w:rsid w:val="00D309C4"/>
    <w:rsid w:val="00D30B1D"/>
    <w:rsid w:val="00D318F7"/>
    <w:rsid w:val="00D3191D"/>
    <w:rsid w:val="00D32DA0"/>
    <w:rsid w:val="00D33140"/>
    <w:rsid w:val="00D33273"/>
    <w:rsid w:val="00D33A6D"/>
    <w:rsid w:val="00D33DBB"/>
    <w:rsid w:val="00D34B66"/>
    <w:rsid w:val="00D34F76"/>
    <w:rsid w:val="00D354F2"/>
    <w:rsid w:val="00D35D00"/>
    <w:rsid w:val="00D35EDF"/>
    <w:rsid w:val="00D372D1"/>
    <w:rsid w:val="00D40052"/>
    <w:rsid w:val="00D401D6"/>
    <w:rsid w:val="00D405F8"/>
    <w:rsid w:val="00D40C5A"/>
    <w:rsid w:val="00D40F41"/>
    <w:rsid w:val="00D412ED"/>
    <w:rsid w:val="00D41571"/>
    <w:rsid w:val="00D4227A"/>
    <w:rsid w:val="00D42421"/>
    <w:rsid w:val="00D426F1"/>
    <w:rsid w:val="00D42B58"/>
    <w:rsid w:val="00D42BD0"/>
    <w:rsid w:val="00D42D7A"/>
    <w:rsid w:val="00D42EBB"/>
    <w:rsid w:val="00D430E9"/>
    <w:rsid w:val="00D431FF"/>
    <w:rsid w:val="00D4321B"/>
    <w:rsid w:val="00D434D4"/>
    <w:rsid w:val="00D43830"/>
    <w:rsid w:val="00D45A86"/>
    <w:rsid w:val="00D463EB"/>
    <w:rsid w:val="00D46E01"/>
    <w:rsid w:val="00D4760E"/>
    <w:rsid w:val="00D47AD9"/>
    <w:rsid w:val="00D47FB5"/>
    <w:rsid w:val="00D50F02"/>
    <w:rsid w:val="00D513AD"/>
    <w:rsid w:val="00D51483"/>
    <w:rsid w:val="00D53DA2"/>
    <w:rsid w:val="00D54AF4"/>
    <w:rsid w:val="00D54B53"/>
    <w:rsid w:val="00D55AF8"/>
    <w:rsid w:val="00D55E5D"/>
    <w:rsid w:val="00D560EF"/>
    <w:rsid w:val="00D57A5F"/>
    <w:rsid w:val="00D57DE6"/>
    <w:rsid w:val="00D601CF"/>
    <w:rsid w:val="00D606F6"/>
    <w:rsid w:val="00D61310"/>
    <w:rsid w:val="00D61C11"/>
    <w:rsid w:val="00D620AD"/>
    <w:rsid w:val="00D62E0D"/>
    <w:rsid w:val="00D63C36"/>
    <w:rsid w:val="00D63DA5"/>
    <w:rsid w:val="00D641F1"/>
    <w:rsid w:val="00D649BB"/>
    <w:rsid w:val="00D64A33"/>
    <w:rsid w:val="00D64F92"/>
    <w:rsid w:val="00D65057"/>
    <w:rsid w:val="00D65122"/>
    <w:rsid w:val="00D65C1F"/>
    <w:rsid w:val="00D65FE8"/>
    <w:rsid w:val="00D670E0"/>
    <w:rsid w:val="00D671BF"/>
    <w:rsid w:val="00D6742E"/>
    <w:rsid w:val="00D67D91"/>
    <w:rsid w:val="00D67E4C"/>
    <w:rsid w:val="00D70485"/>
    <w:rsid w:val="00D708D6"/>
    <w:rsid w:val="00D70CED"/>
    <w:rsid w:val="00D71509"/>
    <w:rsid w:val="00D7162B"/>
    <w:rsid w:val="00D71925"/>
    <w:rsid w:val="00D728DE"/>
    <w:rsid w:val="00D72968"/>
    <w:rsid w:val="00D72C1B"/>
    <w:rsid w:val="00D72FEB"/>
    <w:rsid w:val="00D73620"/>
    <w:rsid w:val="00D739F4"/>
    <w:rsid w:val="00D742D3"/>
    <w:rsid w:val="00D74516"/>
    <w:rsid w:val="00D74E25"/>
    <w:rsid w:val="00D7524E"/>
    <w:rsid w:val="00D75DCE"/>
    <w:rsid w:val="00D763F7"/>
    <w:rsid w:val="00D76ADF"/>
    <w:rsid w:val="00D77173"/>
    <w:rsid w:val="00D776AA"/>
    <w:rsid w:val="00D776C7"/>
    <w:rsid w:val="00D80199"/>
    <w:rsid w:val="00D80B86"/>
    <w:rsid w:val="00D81BEA"/>
    <w:rsid w:val="00D82EAE"/>
    <w:rsid w:val="00D83708"/>
    <w:rsid w:val="00D83F24"/>
    <w:rsid w:val="00D84684"/>
    <w:rsid w:val="00D84F89"/>
    <w:rsid w:val="00D85051"/>
    <w:rsid w:val="00D8560E"/>
    <w:rsid w:val="00D8595F"/>
    <w:rsid w:val="00D85BBC"/>
    <w:rsid w:val="00D86143"/>
    <w:rsid w:val="00D8681E"/>
    <w:rsid w:val="00D86A51"/>
    <w:rsid w:val="00D86CA3"/>
    <w:rsid w:val="00D90169"/>
    <w:rsid w:val="00D903E7"/>
    <w:rsid w:val="00D906A0"/>
    <w:rsid w:val="00D90D22"/>
    <w:rsid w:val="00D90D5D"/>
    <w:rsid w:val="00D913A2"/>
    <w:rsid w:val="00D91704"/>
    <w:rsid w:val="00D91A83"/>
    <w:rsid w:val="00D91AD9"/>
    <w:rsid w:val="00D92027"/>
    <w:rsid w:val="00D921C6"/>
    <w:rsid w:val="00D9279C"/>
    <w:rsid w:val="00D92976"/>
    <w:rsid w:val="00D935E3"/>
    <w:rsid w:val="00D937E0"/>
    <w:rsid w:val="00D93C6B"/>
    <w:rsid w:val="00D94173"/>
    <w:rsid w:val="00D94FC0"/>
    <w:rsid w:val="00D96500"/>
    <w:rsid w:val="00D96551"/>
    <w:rsid w:val="00D96D83"/>
    <w:rsid w:val="00D97074"/>
    <w:rsid w:val="00D97787"/>
    <w:rsid w:val="00D977A1"/>
    <w:rsid w:val="00D97CD7"/>
    <w:rsid w:val="00DA02DA"/>
    <w:rsid w:val="00DA075E"/>
    <w:rsid w:val="00DA0A21"/>
    <w:rsid w:val="00DA11C7"/>
    <w:rsid w:val="00DA1418"/>
    <w:rsid w:val="00DA1715"/>
    <w:rsid w:val="00DA18DD"/>
    <w:rsid w:val="00DA1BEB"/>
    <w:rsid w:val="00DA1C8F"/>
    <w:rsid w:val="00DA1EB4"/>
    <w:rsid w:val="00DA1F1A"/>
    <w:rsid w:val="00DA20BC"/>
    <w:rsid w:val="00DA275F"/>
    <w:rsid w:val="00DA3189"/>
    <w:rsid w:val="00DA35F6"/>
    <w:rsid w:val="00DA363A"/>
    <w:rsid w:val="00DA4A27"/>
    <w:rsid w:val="00DA531F"/>
    <w:rsid w:val="00DA58A7"/>
    <w:rsid w:val="00DA6BCE"/>
    <w:rsid w:val="00DA74C3"/>
    <w:rsid w:val="00DA7563"/>
    <w:rsid w:val="00DA7DF1"/>
    <w:rsid w:val="00DB008C"/>
    <w:rsid w:val="00DB03D4"/>
    <w:rsid w:val="00DB0635"/>
    <w:rsid w:val="00DB0F50"/>
    <w:rsid w:val="00DB1EE7"/>
    <w:rsid w:val="00DB2701"/>
    <w:rsid w:val="00DB271A"/>
    <w:rsid w:val="00DB280A"/>
    <w:rsid w:val="00DB2EC2"/>
    <w:rsid w:val="00DB354D"/>
    <w:rsid w:val="00DB45F1"/>
    <w:rsid w:val="00DB4A15"/>
    <w:rsid w:val="00DB5E3F"/>
    <w:rsid w:val="00DB5EAD"/>
    <w:rsid w:val="00DB72B5"/>
    <w:rsid w:val="00DB7B7A"/>
    <w:rsid w:val="00DB7E00"/>
    <w:rsid w:val="00DC07EE"/>
    <w:rsid w:val="00DC0AC1"/>
    <w:rsid w:val="00DC1017"/>
    <w:rsid w:val="00DC165D"/>
    <w:rsid w:val="00DC1A8B"/>
    <w:rsid w:val="00DC1B05"/>
    <w:rsid w:val="00DC1B9D"/>
    <w:rsid w:val="00DC1FCD"/>
    <w:rsid w:val="00DC2872"/>
    <w:rsid w:val="00DC2FD7"/>
    <w:rsid w:val="00DC31B2"/>
    <w:rsid w:val="00DC3977"/>
    <w:rsid w:val="00DC512C"/>
    <w:rsid w:val="00DC535A"/>
    <w:rsid w:val="00DC55CB"/>
    <w:rsid w:val="00DC6426"/>
    <w:rsid w:val="00DC69D9"/>
    <w:rsid w:val="00DC7090"/>
    <w:rsid w:val="00DD0546"/>
    <w:rsid w:val="00DD0AFF"/>
    <w:rsid w:val="00DD1039"/>
    <w:rsid w:val="00DD1745"/>
    <w:rsid w:val="00DD219A"/>
    <w:rsid w:val="00DD242C"/>
    <w:rsid w:val="00DD2E1C"/>
    <w:rsid w:val="00DD3024"/>
    <w:rsid w:val="00DD33A4"/>
    <w:rsid w:val="00DD34E1"/>
    <w:rsid w:val="00DD4513"/>
    <w:rsid w:val="00DD4776"/>
    <w:rsid w:val="00DD52F0"/>
    <w:rsid w:val="00DD63F3"/>
    <w:rsid w:val="00DD697C"/>
    <w:rsid w:val="00DD6AEC"/>
    <w:rsid w:val="00DD6D1A"/>
    <w:rsid w:val="00DD727C"/>
    <w:rsid w:val="00DD7907"/>
    <w:rsid w:val="00DD7CE7"/>
    <w:rsid w:val="00DE0A72"/>
    <w:rsid w:val="00DE1104"/>
    <w:rsid w:val="00DE1387"/>
    <w:rsid w:val="00DE14E7"/>
    <w:rsid w:val="00DE16CF"/>
    <w:rsid w:val="00DE18B1"/>
    <w:rsid w:val="00DE1DA8"/>
    <w:rsid w:val="00DE2652"/>
    <w:rsid w:val="00DE2ABF"/>
    <w:rsid w:val="00DE2DAD"/>
    <w:rsid w:val="00DE3134"/>
    <w:rsid w:val="00DE3292"/>
    <w:rsid w:val="00DE375F"/>
    <w:rsid w:val="00DE376B"/>
    <w:rsid w:val="00DE39E1"/>
    <w:rsid w:val="00DE3BB1"/>
    <w:rsid w:val="00DE3D4B"/>
    <w:rsid w:val="00DE40ED"/>
    <w:rsid w:val="00DE4188"/>
    <w:rsid w:val="00DE427F"/>
    <w:rsid w:val="00DE4D0A"/>
    <w:rsid w:val="00DE4EC9"/>
    <w:rsid w:val="00DE50A3"/>
    <w:rsid w:val="00DE52FC"/>
    <w:rsid w:val="00DE5522"/>
    <w:rsid w:val="00DE605A"/>
    <w:rsid w:val="00DE60A4"/>
    <w:rsid w:val="00DE63D6"/>
    <w:rsid w:val="00DE7410"/>
    <w:rsid w:val="00DE7794"/>
    <w:rsid w:val="00DF06D7"/>
    <w:rsid w:val="00DF09E7"/>
    <w:rsid w:val="00DF0B1D"/>
    <w:rsid w:val="00DF0CD2"/>
    <w:rsid w:val="00DF1154"/>
    <w:rsid w:val="00DF1229"/>
    <w:rsid w:val="00DF14D6"/>
    <w:rsid w:val="00DF1756"/>
    <w:rsid w:val="00DF1C54"/>
    <w:rsid w:val="00DF1D9C"/>
    <w:rsid w:val="00DF2DF1"/>
    <w:rsid w:val="00DF2F4B"/>
    <w:rsid w:val="00DF2FBB"/>
    <w:rsid w:val="00DF36FF"/>
    <w:rsid w:val="00DF3CDA"/>
    <w:rsid w:val="00DF4CB9"/>
    <w:rsid w:val="00DF5155"/>
    <w:rsid w:val="00DF52D4"/>
    <w:rsid w:val="00DF54AD"/>
    <w:rsid w:val="00DF58DC"/>
    <w:rsid w:val="00DF67EE"/>
    <w:rsid w:val="00DF68D7"/>
    <w:rsid w:val="00DF6B13"/>
    <w:rsid w:val="00DF703B"/>
    <w:rsid w:val="00DF70F7"/>
    <w:rsid w:val="00DF7763"/>
    <w:rsid w:val="00DF7D5D"/>
    <w:rsid w:val="00E00276"/>
    <w:rsid w:val="00E010A8"/>
    <w:rsid w:val="00E01809"/>
    <w:rsid w:val="00E01B08"/>
    <w:rsid w:val="00E024A3"/>
    <w:rsid w:val="00E02546"/>
    <w:rsid w:val="00E02B8A"/>
    <w:rsid w:val="00E02E82"/>
    <w:rsid w:val="00E03264"/>
    <w:rsid w:val="00E034C3"/>
    <w:rsid w:val="00E04AF0"/>
    <w:rsid w:val="00E04C0E"/>
    <w:rsid w:val="00E051AE"/>
    <w:rsid w:val="00E0544C"/>
    <w:rsid w:val="00E056F5"/>
    <w:rsid w:val="00E0749E"/>
    <w:rsid w:val="00E077F6"/>
    <w:rsid w:val="00E100CD"/>
    <w:rsid w:val="00E10A17"/>
    <w:rsid w:val="00E10B8D"/>
    <w:rsid w:val="00E11565"/>
    <w:rsid w:val="00E11C9B"/>
    <w:rsid w:val="00E12F3C"/>
    <w:rsid w:val="00E134EE"/>
    <w:rsid w:val="00E13711"/>
    <w:rsid w:val="00E13715"/>
    <w:rsid w:val="00E13ED7"/>
    <w:rsid w:val="00E141FD"/>
    <w:rsid w:val="00E14870"/>
    <w:rsid w:val="00E1498B"/>
    <w:rsid w:val="00E14BB7"/>
    <w:rsid w:val="00E15A09"/>
    <w:rsid w:val="00E160B7"/>
    <w:rsid w:val="00E166E6"/>
    <w:rsid w:val="00E169B8"/>
    <w:rsid w:val="00E169C9"/>
    <w:rsid w:val="00E1787D"/>
    <w:rsid w:val="00E17BB4"/>
    <w:rsid w:val="00E17C0F"/>
    <w:rsid w:val="00E17FEB"/>
    <w:rsid w:val="00E2190A"/>
    <w:rsid w:val="00E222B2"/>
    <w:rsid w:val="00E22D0C"/>
    <w:rsid w:val="00E2309C"/>
    <w:rsid w:val="00E23263"/>
    <w:rsid w:val="00E23F40"/>
    <w:rsid w:val="00E24529"/>
    <w:rsid w:val="00E24588"/>
    <w:rsid w:val="00E2528B"/>
    <w:rsid w:val="00E25428"/>
    <w:rsid w:val="00E2647C"/>
    <w:rsid w:val="00E26BE9"/>
    <w:rsid w:val="00E26E5B"/>
    <w:rsid w:val="00E3039E"/>
    <w:rsid w:val="00E3079D"/>
    <w:rsid w:val="00E30C12"/>
    <w:rsid w:val="00E30F2B"/>
    <w:rsid w:val="00E31B9A"/>
    <w:rsid w:val="00E32C4B"/>
    <w:rsid w:val="00E32FE4"/>
    <w:rsid w:val="00E332F0"/>
    <w:rsid w:val="00E33348"/>
    <w:rsid w:val="00E3392A"/>
    <w:rsid w:val="00E33B54"/>
    <w:rsid w:val="00E344E5"/>
    <w:rsid w:val="00E34FC8"/>
    <w:rsid w:val="00E35BF8"/>
    <w:rsid w:val="00E35C00"/>
    <w:rsid w:val="00E360CD"/>
    <w:rsid w:val="00E363D7"/>
    <w:rsid w:val="00E367F2"/>
    <w:rsid w:val="00E3683F"/>
    <w:rsid w:val="00E369DB"/>
    <w:rsid w:val="00E36AA1"/>
    <w:rsid w:val="00E36D1B"/>
    <w:rsid w:val="00E37970"/>
    <w:rsid w:val="00E37CB3"/>
    <w:rsid w:val="00E40247"/>
    <w:rsid w:val="00E403F2"/>
    <w:rsid w:val="00E40EFC"/>
    <w:rsid w:val="00E41229"/>
    <w:rsid w:val="00E41AB0"/>
    <w:rsid w:val="00E42EBA"/>
    <w:rsid w:val="00E43718"/>
    <w:rsid w:val="00E43DAA"/>
    <w:rsid w:val="00E441F9"/>
    <w:rsid w:val="00E442D0"/>
    <w:rsid w:val="00E444E7"/>
    <w:rsid w:val="00E445A2"/>
    <w:rsid w:val="00E44E0C"/>
    <w:rsid w:val="00E44F60"/>
    <w:rsid w:val="00E45400"/>
    <w:rsid w:val="00E460BB"/>
    <w:rsid w:val="00E462CC"/>
    <w:rsid w:val="00E46368"/>
    <w:rsid w:val="00E47850"/>
    <w:rsid w:val="00E47B13"/>
    <w:rsid w:val="00E47F91"/>
    <w:rsid w:val="00E50273"/>
    <w:rsid w:val="00E5137F"/>
    <w:rsid w:val="00E51A09"/>
    <w:rsid w:val="00E5260D"/>
    <w:rsid w:val="00E537F3"/>
    <w:rsid w:val="00E53C49"/>
    <w:rsid w:val="00E54157"/>
    <w:rsid w:val="00E54461"/>
    <w:rsid w:val="00E545CE"/>
    <w:rsid w:val="00E547CB"/>
    <w:rsid w:val="00E54AB0"/>
    <w:rsid w:val="00E54E75"/>
    <w:rsid w:val="00E55559"/>
    <w:rsid w:val="00E559C2"/>
    <w:rsid w:val="00E55AB8"/>
    <w:rsid w:val="00E5721F"/>
    <w:rsid w:val="00E57308"/>
    <w:rsid w:val="00E575A1"/>
    <w:rsid w:val="00E6052D"/>
    <w:rsid w:val="00E60618"/>
    <w:rsid w:val="00E60FC7"/>
    <w:rsid w:val="00E61061"/>
    <w:rsid w:val="00E61A7E"/>
    <w:rsid w:val="00E61B20"/>
    <w:rsid w:val="00E626F4"/>
    <w:rsid w:val="00E632D8"/>
    <w:rsid w:val="00E6353D"/>
    <w:rsid w:val="00E63C67"/>
    <w:rsid w:val="00E64A87"/>
    <w:rsid w:val="00E64FCD"/>
    <w:rsid w:val="00E652EA"/>
    <w:rsid w:val="00E660D3"/>
    <w:rsid w:val="00E671EA"/>
    <w:rsid w:val="00E67410"/>
    <w:rsid w:val="00E67C8E"/>
    <w:rsid w:val="00E702E7"/>
    <w:rsid w:val="00E71206"/>
    <w:rsid w:val="00E7123B"/>
    <w:rsid w:val="00E716D4"/>
    <w:rsid w:val="00E71865"/>
    <w:rsid w:val="00E72E98"/>
    <w:rsid w:val="00E745D8"/>
    <w:rsid w:val="00E74EA6"/>
    <w:rsid w:val="00E74ED8"/>
    <w:rsid w:val="00E757ED"/>
    <w:rsid w:val="00E75C72"/>
    <w:rsid w:val="00E75D8F"/>
    <w:rsid w:val="00E76074"/>
    <w:rsid w:val="00E76EC7"/>
    <w:rsid w:val="00E770B5"/>
    <w:rsid w:val="00E80C0F"/>
    <w:rsid w:val="00E825FD"/>
    <w:rsid w:val="00E82A06"/>
    <w:rsid w:val="00E82D7A"/>
    <w:rsid w:val="00E837EF"/>
    <w:rsid w:val="00E83BD3"/>
    <w:rsid w:val="00E84468"/>
    <w:rsid w:val="00E8466A"/>
    <w:rsid w:val="00E84BA8"/>
    <w:rsid w:val="00E855F9"/>
    <w:rsid w:val="00E85A52"/>
    <w:rsid w:val="00E85B14"/>
    <w:rsid w:val="00E87097"/>
    <w:rsid w:val="00E87344"/>
    <w:rsid w:val="00E87713"/>
    <w:rsid w:val="00E90078"/>
    <w:rsid w:val="00E90606"/>
    <w:rsid w:val="00E914C6"/>
    <w:rsid w:val="00E91545"/>
    <w:rsid w:val="00E917CC"/>
    <w:rsid w:val="00E925B9"/>
    <w:rsid w:val="00E92D16"/>
    <w:rsid w:val="00E9306E"/>
    <w:rsid w:val="00E93BD6"/>
    <w:rsid w:val="00E94699"/>
    <w:rsid w:val="00E95834"/>
    <w:rsid w:val="00E95E4B"/>
    <w:rsid w:val="00E96300"/>
    <w:rsid w:val="00E96A36"/>
    <w:rsid w:val="00E96AA5"/>
    <w:rsid w:val="00E96CB6"/>
    <w:rsid w:val="00E96D5B"/>
    <w:rsid w:val="00E976A4"/>
    <w:rsid w:val="00EA02FD"/>
    <w:rsid w:val="00EA06E4"/>
    <w:rsid w:val="00EA096E"/>
    <w:rsid w:val="00EA15DA"/>
    <w:rsid w:val="00EA258E"/>
    <w:rsid w:val="00EA2716"/>
    <w:rsid w:val="00EA33AD"/>
    <w:rsid w:val="00EA3711"/>
    <w:rsid w:val="00EA3EE0"/>
    <w:rsid w:val="00EA4918"/>
    <w:rsid w:val="00EA5228"/>
    <w:rsid w:val="00EA59A3"/>
    <w:rsid w:val="00EA5A72"/>
    <w:rsid w:val="00EA5D43"/>
    <w:rsid w:val="00EA5DC2"/>
    <w:rsid w:val="00EA60E5"/>
    <w:rsid w:val="00EA6158"/>
    <w:rsid w:val="00EA6340"/>
    <w:rsid w:val="00EA7791"/>
    <w:rsid w:val="00EA7984"/>
    <w:rsid w:val="00EA7CF5"/>
    <w:rsid w:val="00EB00FA"/>
    <w:rsid w:val="00EB0743"/>
    <w:rsid w:val="00EB172F"/>
    <w:rsid w:val="00EB1FF9"/>
    <w:rsid w:val="00EB2520"/>
    <w:rsid w:val="00EB25D6"/>
    <w:rsid w:val="00EB34E0"/>
    <w:rsid w:val="00EB3B39"/>
    <w:rsid w:val="00EB4722"/>
    <w:rsid w:val="00EB5204"/>
    <w:rsid w:val="00EB5622"/>
    <w:rsid w:val="00EB59C3"/>
    <w:rsid w:val="00EB5D4A"/>
    <w:rsid w:val="00EB6988"/>
    <w:rsid w:val="00EB6A26"/>
    <w:rsid w:val="00EB6B8F"/>
    <w:rsid w:val="00EB712E"/>
    <w:rsid w:val="00EB73A5"/>
    <w:rsid w:val="00EB779F"/>
    <w:rsid w:val="00EC0A47"/>
    <w:rsid w:val="00EC2152"/>
    <w:rsid w:val="00EC23BF"/>
    <w:rsid w:val="00EC2723"/>
    <w:rsid w:val="00EC2C79"/>
    <w:rsid w:val="00EC3559"/>
    <w:rsid w:val="00EC3C0D"/>
    <w:rsid w:val="00EC46E4"/>
    <w:rsid w:val="00EC47F8"/>
    <w:rsid w:val="00EC4D2A"/>
    <w:rsid w:val="00EC577E"/>
    <w:rsid w:val="00EC5D10"/>
    <w:rsid w:val="00EC6532"/>
    <w:rsid w:val="00EC66EE"/>
    <w:rsid w:val="00EC6CE3"/>
    <w:rsid w:val="00EC6CF3"/>
    <w:rsid w:val="00EC6DF2"/>
    <w:rsid w:val="00EC7088"/>
    <w:rsid w:val="00EC70FE"/>
    <w:rsid w:val="00EC723E"/>
    <w:rsid w:val="00EC73C1"/>
    <w:rsid w:val="00EC7BCE"/>
    <w:rsid w:val="00ED0573"/>
    <w:rsid w:val="00ED05F9"/>
    <w:rsid w:val="00ED1078"/>
    <w:rsid w:val="00ED14B7"/>
    <w:rsid w:val="00ED19C1"/>
    <w:rsid w:val="00ED2080"/>
    <w:rsid w:val="00ED257A"/>
    <w:rsid w:val="00ED2A92"/>
    <w:rsid w:val="00ED2A9A"/>
    <w:rsid w:val="00ED2AF9"/>
    <w:rsid w:val="00ED2D7F"/>
    <w:rsid w:val="00ED2EAB"/>
    <w:rsid w:val="00ED2F16"/>
    <w:rsid w:val="00ED312E"/>
    <w:rsid w:val="00ED36CF"/>
    <w:rsid w:val="00ED60CF"/>
    <w:rsid w:val="00ED63B4"/>
    <w:rsid w:val="00ED6F84"/>
    <w:rsid w:val="00ED76D7"/>
    <w:rsid w:val="00EE0034"/>
    <w:rsid w:val="00EE01F4"/>
    <w:rsid w:val="00EE029B"/>
    <w:rsid w:val="00EE318B"/>
    <w:rsid w:val="00EE31DA"/>
    <w:rsid w:val="00EE43EB"/>
    <w:rsid w:val="00EE4599"/>
    <w:rsid w:val="00EE4FAA"/>
    <w:rsid w:val="00EE5BF8"/>
    <w:rsid w:val="00EE6057"/>
    <w:rsid w:val="00EE60F2"/>
    <w:rsid w:val="00EE612D"/>
    <w:rsid w:val="00EE69D8"/>
    <w:rsid w:val="00EE6CD8"/>
    <w:rsid w:val="00EE6DAF"/>
    <w:rsid w:val="00EE77B8"/>
    <w:rsid w:val="00EE7E93"/>
    <w:rsid w:val="00EF01C8"/>
    <w:rsid w:val="00EF09CC"/>
    <w:rsid w:val="00EF0EAB"/>
    <w:rsid w:val="00EF1898"/>
    <w:rsid w:val="00EF18CD"/>
    <w:rsid w:val="00EF1BC4"/>
    <w:rsid w:val="00EF20BB"/>
    <w:rsid w:val="00EF2441"/>
    <w:rsid w:val="00EF24BA"/>
    <w:rsid w:val="00EF2969"/>
    <w:rsid w:val="00EF37E4"/>
    <w:rsid w:val="00EF4589"/>
    <w:rsid w:val="00EF4FE8"/>
    <w:rsid w:val="00EF5198"/>
    <w:rsid w:val="00EF53C7"/>
    <w:rsid w:val="00EF5DC5"/>
    <w:rsid w:val="00EF6087"/>
    <w:rsid w:val="00EF6CD3"/>
    <w:rsid w:val="00EF6D18"/>
    <w:rsid w:val="00EF7F46"/>
    <w:rsid w:val="00F00A1A"/>
    <w:rsid w:val="00F00EBE"/>
    <w:rsid w:val="00F00FE4"/>
    <w:rsid w:val="00F01505"/>
    <w:rsid w:val="00F01915"/>
    <w:rsid w:val="00F030A9"/>
    <w:rsid w:val="00F033D4"/>
    <w:rsid w:val="00F03845"/>
    <w:rsid w:val="00F03F91"/>
    <w:rsid w:val="00F0419B"/>
    <w:rsid w:val="00F04214"/>
    <w:rsid w:val="00F044E0"/>
    <w:rsid w:val="00F04D3A"/>
    <w:rsid w:val="00F04E49"/>
    <w:rsid w:val="00F04EDF"/>
    <w:rsid w:val="00F05746"/>
    <w:rsid w:val="00F057D7"/>
    <w:rsid w:val="00F066B1"/>
    <w:rsid w:val="00F06D7F"/>
    <w:rsid w:val="00F0782C"/>
    <w:rsid w:val="00F07CE9"/>
    <w:rsid w:val="00F106B7"/>
    <w:rsid w:val="00F1089C"/>
    <w:rsid w:val="00F10CE0"/>
    <w:rsid w:val="00F10FD1"/>
    <w:rsid w:val="00F1150C"/>
    <w:rsid w:val="00F115DC"/>
    <w:rsid w:val="00F118FD"/>
    <w:rsid w:val="00F11A39"/>
    <w:rsid w:val="00F11ADD"/>
    <w:rsid w:val="00F1206A"/>
    <w:rsid w:val="00F12FA8"/>
    <w:rsid w:val="00F13B6E"/>
    <w:rsid w:val="00F13C1D"/>
    <w:rsid w:val="00F13C52"/>
    <w:rsid w:val="00F1423A"/>
    <w:rsid w:val="00F146D9"/>
    <w:rsid w:val="00F14BE2"/>
    <w:rsid w:val="00F1510D"/>
    <w:rsid w:val="00F159F6"/>
    <w:rsid w:val="00F160D5"/>
    <w:rsid w:val="00F16990"/>
    <w:rsid w:val="00F16F56"/>
    <w:rsid w:val="00F17585"/>
    <w:rsid w:val="00F2017A"/>
    <w:rsid w:val="00F201B1"/>
    <w:rsid w:val="00F201F0"/>
    <w:rsid w:val="00F202BF"/>
    <w:rsid w:val="00F203FC"/>
    <w:rsid w:val="00F209BA"/>
    <w:rsid w:val="00F20D2D"/>
    <w:rsid w:val="00F2137E"/>
    <w:rsid w:val="00F21407"/>
    <w:rsid w:val="00F21EB0"/>
    <w:rsid w:val="00F22004"/>
    <w:rsid w:val="00F2222E"/>
    <w:rsid w:val="00F2264E"/>
    <w:rsid w:val="00F228AE"/>
    <w:rsid w:val="00F2322E"/>
    <w:rsid w:val="00F240E0"/>
    <w:rsid w:val="00F2410B"/>
    <w:rsid w:val="00F2444D"/>
    <w:rsid w:val="00F25129"/>
    <w:rsid w:val="00F2535C"/>
    <w:rsid w:val="00F253ED"/>
    <w:rsid w:val="00F25961"/>
    <w:rsid w:val="00F26C75"/>
    <w:rsid w:val="00F2719A"/>
    <w:rsid w:val="00F304D7"/>
    <w:rsid w:val="00F30CD2"/>
    <w:rsid w:val="00F31572"/>
    <w:rsid w:val="00F31B8A"/>
    <w:rsid w:val="00F3260F"/>
    <w:rsid w:val="00F3351A"/>
    <w:rsid w:val="00F33817"/>
    <w:rsid w:val="00F338FB"/>
    <w:rsid w:val="00F33ECC"/>
    <w:rsid w:val="00F34A66"/>
    <w:rsid w:val="00F34B65"/>
    <w:rsid w:val="00F34EA7"/>
    <w:rsid w:val="00F3524F"/>
    <w:rsid w:val="00F352F8"/>
    <w:rsid w:val="00F3540E"/>
    <w:rsid w:val="00F36655"/>
    <w:rsid w:val="00F37165"/>
    <w:rsid w:val="00F3750B"/>
    <w:rsid w:val="00F378AF"/>
    <w:rsid w:val="00F40E5F"/>
    <w:rsid w:val="00F40F0A"/>
    <w:rsid w:val="00F414E9"/>
    <w:rsid w:val="00F41E17"/>
    <w:rsid w:val="00F4237D"/>
    <w:rsid w:val="00F42937"/>
    <w:rsid w:val="00F42C52"/>
    <w:rsid w:val="00F4344F"/>
    <w:rsid w:val="00F44642"/>
    <w:rsid w:val="00F44C2F"/>
    <w:rsid w:val="00F45F14"/>
    <w:rsid w:val="00F4602A"/>
    <w:rsid w:val="00F46C46"/>
    <w:rsid w:val="00F473B5"/>
    <w:rsid w:val="00F47652"/>
    <w:rsid w:val="00F47FCC"/>
    <w:rsid w:val="00F50950"/>
    <w:rsid w:val="00F50A4B"/>
    <w:rsid w:val="00F50F4E"/>
    <w:rsid w:val="00F518E5"/>
    <w:rsid w:val="00F51D1E"/>
    <w:rsid w:val="00F5203C"/>
    <w:rsid w:val="00F525CD"/>
    <w:rsid w:val="00F53579"/>
    <w:rsid w:val="00F53B5B"/>
    <w:rsid w:val="00F53E56"/>
    <w:rsid w:val="00F56374"/>
    <w:rsid w:val="00F56530"/>
    <w:rsid w:val="00F56B49"/>
    <w:rsid w:val="00F56FB3"/>
    <w:rsid w:val="00F57176"/>
    <w:rsid w:val="00F57A83"/>
    <w:rsid w:val="00F57E30"/>
    <w:rsid w:val="00F600E1"/>
    <w:rsid w:val="00F601FA"/>
    <w:rsid w:val="00F60629"/>
    <w:rsid w:val="00F60DAC"/>
    <w:rsid w:val="00F61F9F"/>
    <w:rsid w:val="00F62A6D"/>
    <w:rsid w:val="00F62B99"/>
    <w:rsid w:val="00F62E50"/>
    <w:rsid w:val="00F630E9"/>
    <w:rsid w:val="00F63149"/>
    <w:rsid w:val="00F63391"/>
    <w:rsid w:val="00F63C1F"/>
    <w:rsid w:val="00F64B4F"/>
    <w:rsid w:val="00F64B76"/>
    <w:rsid w:val="00F64CA3"/>
    <w:rsid w:val="00F64F9F"/>
    <w:rsid w:val="00F6571A"/>
    <w:rsid w:val="00F65B38"/>
    <w:rsid w:val="00F65C15"/>
    <w:rsid w:val="00F65DEB"/>
    <w:rsid w:val="00F66028"/>
    <w:rsid w:val="00F6703A"/>
    <w:rsid w:val="00F67051"/>
    <w:rsid w:val="00F6725E"/>
    <w:rsid w:val="00F67620"/>
    <w:rsid w:val="00F67BFB"/>
    <w:rsid w:val="00F67C1C"/>
    <w:rsid w:val="00F70222"/>
    <w:rsid w:val="00F7028E"/>
    <w:rsid w:val="00F70B46"/>
    <w:rsid w:val="00F70D8A"/>
    <w:rsid w:val="00F70F72"/>
    <w:rsid w:val="00F71EC6"/>
    <w:rsid w:val="00F72244"/>
    <w:rsid w:val="00F72F99"/>
    <w:rsid w:val="00F7358F"/>
    <w:rsid w:val="00F739AD"/>
    <w:rsid w:val="00F73FC9"/>
    <w:rsid w:val="00F752A8"/>
    <w:rsid w:val="00F75342"/>
    <w:rsid w:val="00F75CFB"/>
    <w:rsid w:val="00F76575"/>
    <w:rsid w:val="00F766D4"/>
    <w:rsid w:val="00F766ED"/>
    <w:rsid w:val="00F76A0B"/>
    <w:rsid w:val="00F771BC"/>
    <w:rsid w:val="00F8067A"/>
    <w:rsid w:val="00F808B0"/>
    <w:rsid w:val="00F80E2A"/>
    <w:rsid w:val="00F81D50"/>
    <w:rsid w:val="00F8246B"/>
    <w:rsid w:val="00F8298E"/>
    <w:rsid w:val="00F82A3F"/>
    <w:rsid w:val="00F842CB"/>
    <w:rsid w:val="00F84A1A"/>
    <w:rsid w:val="00F85165"/>
    <w:rsid w:val="00F8534D"/>
    <w:rsid w:val="00F859FA"/>
    <w:rsid w:val="00F85DC9"/>
    <w:rsid w:val="00F85F19"/>
    <w:rsid w:val="00F862AF"/>
    <w:rsid w:val="00F8661D"/>
    <w:rsid w:val="00F869E6"/>
    <w:rsid w:val="00F86D3A"/>
    <w:rsid w:val="00F871C8"/>
    <w:rsid w:val="00F9052A"/>
    <w:rsid w:val="00F90D62"/>
    <w:rsid w:val="00F9196C"/>
    <w:rsid w:val="00F91A6E"/>
    <w:rsid w:val="00F9210B"/>
    <w:rsid w:val="00F93218"/>
    <w:rsid w:val="00F938DF"/>
    <w:rsid w:val="00F944F8"/>
    <w:rsid w:val="00F954CD"/>
    <w:rsid w:val="00F95DC2"/>
    <w:rsid w:val="00F962D7"/>
    <w:rsid w:val="00F96BDF"/>
    <w:rsid w:val="00F96C9D"/>
    <w:rsid w:val="00F96CA3"/>
    <w:rsid w:val="00F96CB1"/>
    <w:rsid w:val="00F97B4B"/>
    <w:rsid w:val="00F97D55"/>
    <w:rsid w:val="00F97ED9"/>
    <w:rsid w:val="00FA02E8"/>
    <w:rsid w:val="00FA0369"/>
    <w:rsid w:val="00FA090D"/>
    <w:rsid w:val="00FA0FA7"/>
    <w:rsid w:val="00FA1648"/>
    <w:rsid w:val="00FA1BFA"/>
    <w:rsid w:val="00FA1E8E"/>
    <w:rsid w:val="00FA2A96"/>
    <w:rsid w:val="00FA2B23"/>
    <w:rsid w:val="00FA2C6A"/>
    <w:rsid w:val="00FA2FB0"/>
    <w:rsid w:val="00FA30B1"/>
    <w:rsid w:val="00FA44C2"/>
    <w:rsid w:val="00FA5E1C"/>
    <w:rsid w:val="00FA5E5C"/>
    <w:rsid w:val="00FA628F"/>
    <w:rsid w:val="00FA645C"/>
    <w:rsid w:val="00FA6838"/>
    <w:rsid w:val="00FA6A2E"/>
    <w:rsid w:val="00FA6BE1"/>
    <w:rsid w:val="00FA6C67"/>
    <w:rsid w:val="00FA7070"/>
    <w:rsid w:val="00FA7585"/>
    <w:rsid w:val="00FA7975"/>
    <w:rsid w:val="00FA7A49"/>
    <w:rsid w:val="00FB08C8"/>
    <w:rsid w:val="00FB120C"/>
    <w:rsid w:val="00FB1261"/>
    <w:rsid w:val="00FB1AEC"/>
    <w:rsid w:val="00FB1E05"/>
    <w:rsid w:val="00FB1F3D"/>
    <w:rsid w:val="00FB201B"/>
    <w:rsid w:val="00FB21D8"/>
    <w:rsid w:val="00FB2828"/>
    <w:rsid w:val="00FB323D"/>
    <w:rsid w:val="00FB3C43"/>
    <w:rsid w:val="00FB3F09"/>
    <w:rsid w:val="00FB406C"/>
    <w:rsid w:val="00FB43ED"/>
    <w:rsid w:val="00FB441A"/>
    <w:rsid w:val="00FB4AD3"/>
    <w:rsid w:val="00FB4AED"/>
    <w:rsid w:val="00FB6E30"/>
    <w:rsid w:val="00FB6F99"/>
    <w:rsid w:val="00FB7774"/>
    <w:rsid w:val="00FB7ABF"/>
    <w:rsid w:val="00FB7E0D"/>
    <w:rsid w:val="00FC007D"/>
    <w:rsid w:val="00FC04CB"/>
    <w:rsid w:val="00FC129E"/>
    <w:rsid w:val="00FC1742"/>
    <w:rsid w:val="00FC1918"/>
    <w:rsid w:val="00FC1B44"/>
    <w:rsid w:val="00FC1DCB"/>
    <w:rsid w:val="00FC222E"/>
    <w:rsid w:val="00FC26F1"/>
    <w:rsid w:val="00FC2CB5"/>
    <w:rsid w:val="00FC3626"/>
    <w:rsid w:val="00FC3BFE"/>
    <w:rsid w:val="00FC42DF"/>
    <w:rsid w:val="00FC5160"/>
    <w:rsid w:val="00FC56B4"/>
    <w:rsid w:val="00FC5BD2"/>
    <w:rsid w:val="00FC5D79"/>
    <w:rsid w:val="00FC606A"/>
    <w:rsid w:val="00FC6E1D"/>
    <w:rsid w:val="00FC777C"/>
    <w:rsid w:val="00FC7E39"/>
    <w:rsid w:val="00FD01A6"/>
    <w:rsid w:val="00FD02E4"/>
    <w:rsid w:val="00FD05FD"/>
    <w:rsid w:val="00FD14E1"/>
    <w:rsid w:val="00FD1D94"/>
    <w:rsid w:val="00FD25AA"/>
    <w:rsid w:val="00FD355C"/>
    <w:rsid w:val="00FD3C69"/>
    <w:rsid w:val="00FD3F4F"/>
    <w:rsid w:val="00FD44B3"/>
    <w:rsid w:val="00FD56C2"/>
    <w:rsid w:val="00FD56F8"/>
    <w:rsid w:val="00FD593F"/>
    <w:rsid w:val="00FD5CF0"/>
    <w:rsid w:val="00FD5F71"/>
    <w:rsid w:val="00FD640F"/>
    <w:rsid w:val="00FD6590"/>
    <w:rsid w:val="00FE05B2"/>
    <w:rsid w:val="00FE064F"/>
    <w:rsid w:val="00FE0D7F"/>
    <w:rsid w:val="00FE15D5"/>
    <w:rsid w:val="00FE2C2B"/>
    <w:rsid w:val="00FE2DEE"/>
    <w:rsid w:val="00FE2EAF"/>
    <w:rsid w:val="00FE2F5D"/>
    <w:rsid w:val="00FE368C"/>
    <w:rsid w:val="00FE3E96"/>
    <w:rsid w:val="00FE3FB8"/>
    <w:rsid w:val="00FE4107"/>
    <w:rsid w:val="00FE497B"/>
    <w:rsid w:val="00FE4DBE"/>
    <w:rsid w:val="00FE62B9"/>
    <w:rsid w:val="00FE6350"/>
    <w:rsid w:val="00FE6B7A"/>
    <w:rsid w:val="00FE6CD2"/>
    <w:rsid w:val="00FE6F9D"/>
    <w:rsid w:val="00FE7BE8"/>
    <w:rsid w:val="00FF0069"/>
    <w:rsid w:val="00FF0397"/>
    <w:rsid w:val="00FF05F1"/>
    <w:rsid w:val="00FF06AD"/>
    <w:rsid w:val="00FF06FA"/>
    <w:rsid w:val="00FF18E4"/>
    <w:rsid w:val="00FF2784"/>
    <w:rsid w:val="00FF2D72"/>
    <w:rsid w:val="00FF2DAF"/>
    <w:rsid w:val="00FF3697"/>
    <w:rsid w:val="00FF36A0"/>
    <w:rsid w:val="00FF4D0D"/>
    <w:rsid w:val="00FF5458"/>
    <w:rsid w:val="00FF57CC"/>
    <w:rsid w:val="00FF69CA"/>
    <w:rsid w:val="00FF775C"/>
    <w:rsid w:val="01231465"/>
    <w:rsid w:val="01798855"/>
    <w:rsid w:val="021B0281"/>
    <w:rsid w:val="021FA318"/>
    <w:rsid w:val="029C4EB9"/>
    <w:rsid w:val="02B7D348"/>
    <w:rsid w:val="02EE2512"/>
    <w:rsid w:val="0325009E"/>
    <w:rsid w:val="033CC030"/>
    <w:rsid w:val="0349EE65"/>
    <w:rsid w:val="03599EC4"/>
    <w:rsid w:val="038544A4"/>
    <w:rsid w:val="0427FE56"/>
    <w:rsid w:val="0446AE85"/>
    <w:rsid w:val="04591AF5"/>
    <w:rsid w:val="0459DA2E"/>
    <w:rsid w:val="0485A760"/>
    <w:rsid w:val="04CEC71D"/>
    <w:rsid w:val="056EF605"/>
    <w:rsid w:val="062B9BFE"/>
    <w:rsid w:val="062D7E8B"/>
    <w:rsid w:val="0665A98E"/>
    <w:rsid w:val="06DC55FD"/>
    <w:rsid w:val="06F0EEC0"/>
    <w:rsid w:val="06F7FF6F"/>
    <w:rsid w:val="075B3BB6"/>
    <w:rsid w:val="07A7D5D7"/>
    <w:rsid w:val="07DB77E2"/>
    <w:rsid w:val="07F86586"/>
    <w:rsid w:val="08425709"/>
    <w:rsid w:val="086DC714"/>
    <w:rsid w:val="08973CDF"/>
    <w:rsid w:val="08B980AD"/>
    <w:rsid w:val="0913D281"/>
    <w:rsid w:val="091A2B8C"/>
    <w:rsid w:val="093F6D7C"/>
    <w:rsid w:val="099352EE"/>
    <w:rsid w:val="09964CD7"/>
    <w:rsid w:val="09BFB2C2"/>
    <w:rsid w:val="0A39D71C"/>
    <w:rsid w:val="0AB10D82"/>
    <w:rsid w:val="0ADE5442"/>
    <w:rsid w:val="0AE9895A"/>
    <w:rsid w:val="0BB8D992"/>
    <w:rsid w:val="0BB91B3C"/>
    <w:rsid w:val="0BDD1D94"/>
    <w:rsid w:val="0C0B966F"/>
    <w:rsid w:val="0C169062"/>
    <w:rsid w:val="0C1BBCB1"/>
    <w:rsid w:val="0C2ECAB9"/>
    <w:rsid w:val="0C4BB142"/>
    <w:rsid w:val="0C61C038"/>
    <w:rsid w:val="0C652B7E"/>
    <w:rsid w:val="0CB62D2B"/>
    <w:rsid w:val="0D99AA8A"/>
    <w:rsid w:val="0DAE748D"/>
    <w:rsid w:val="0DD5DC6E"/>
    <w:rsid w:val="0E2DA000"/>
    <w:rsid w:val="0E3600D3"/>
    <w:rsid w:val="0E4271F6"/>
    <w:rsid w:val="0EFDF43A"/>
    <w:rsid w:val="0F18B3D4"/>
    <w:rsid w:val="0F6E3FE1"/>
    <w:rsid w:val="0FD4F9DB"/>
    <w:rsid w:val="0FE95D81"/>
    <w:rsid w:val="10362C3D"/>
    <w:rsid w:val="1087072D"/>
    <w:rsid w:val="10CA1909"/>
    <w:rsid w:val="1139F82F"/>
    <w:rsid w:val="117CC4E7"/>
    <w:rsid w:val="11BAD4B6"/>
    <w:rsid w:val="11C4E204"/>
    <w:rsid w:val="12B53110"/>
    <w:rsid w:val="131B11E2"/>
    <w:rsid w:val="1320269F"/>
    <w:rsid w:val="1320F4D7"/>
    <w:rsid w:val="134F375C"/>
    <w:rsid w:val="135224D0"/>
    <w:rsid w:val="1370B0B0"/>
    <w:rsid w:val="13B02D8F"/>
    <w:rsid w:val="1416DE74"/>
    <w:rsid w:val="1424C0F9"/>
    <w:rsid w:val="1467570E"/>
    <w:rsid w:val="150793D9"/>
    <w:rsid w:val="155A9D5D"/>
    <w:rsid w:val="15B33392"/>
    <w:rsid w:val="1628B898"/>
    <w:rsid w:val="16F6DB65"/>
    <w:rsid w:val="175AF81D"/>
    <w:rsid w:val="17C10EE9"/>
    <w:rsid w:val="18137D46"/>
    <w:rsid w:val="18327337"/>
    <w:rsid w:val="186A57D9"/>
    <w:rsid w:val="194B41CB"/>
    <w:rsid w:val="19D1E418"/>
    <w:rsid w:val="19E0C9EA"/>
    <w:rsid w:val="19E9D17F"/>
    <w:rsid w:val="1A5DFB30"/>
    <w:rsid w:val="1A622970"/>
    <w:rsid w:val="1A671951"/>
    <w:rsid w:val="1A6D3D72"/>
    <w:rsid w:val="1A8372A9"/>
    <w:rsid w:val="1B224BCC"/>
    <w:rsid w:val="1B73E538"/>
    <w:rsid w:val="1B7F3F06"/>
    <w:rsid w:val="1BD4D17A"/>
    <w:rsid w:val="1C0448E1"/>
    <w:rsid w:val="1C5590AB"/>
    <w:rsid w:val="1C8EEA6B"/>
    <w:rsid w:val="1CC6C06B"/>
    <w:rsid w:val="1D564C1A"/>
    <w:rsid w:val="1D7B6B9B"/>
    <w:rsid w:val="1DAA60F0"/>
    <w:rsid w:val="1DB6DA60"/>
    <w:rsid w:val="1DF8DD9F"/>
    <w:rsid w:val="1E26653D"/>
    <w:rsid w:val="1EBA9760"/>
    <w:rsid w:val="1ED80FD3"/>
    <w:rsid w:val="1F3A5290"/>
    <w:rsid w:val="1FE2E9F0"/>
    <w:rsid w:val="201A6B73"/>
    <w:rsid w:val="20511056"/>
    <w:rsid w:val="2058AA20"/>
    <w:rsid w:val="20AEE62B"/>
    <w:rsid w:val="20CB0EBA"/>
    <w:rsid w:val="2161566C"/>
    <w:rsid w:val="21925B14"/>
    <w:rsid w:val="21A94FB3"/>
    <w:rsid w:val="21AE2D5D"/>
    <w:rsid w:val="21B2B535"/>
    <w:rsid w:val="21C4349D"/>
    <w:rsid w:val="22ED2194"/>
    <w:rsid w:val="237741F0"/>
    <w:rsid w:val="2395D885"/>
    <w:rsid w:val="23AA0953"/>
    <w:rsid w:val="23AB890E"/>
    <w:rsid w:val="23B595E8"/>
    <w:rsid w:val="245F7AD0"/>
    <w:rsid w:val="24C559B5"/>
    <w:rsid w:val="254AD505"/>
    <w:rsid w:val="25E454FC"/>
    <w:rsid w:val="25E6848A"/>
    <w:rsid w:val="261F16A5"/>
    <w:rsid w:val="2636BA27"/>
    <w:rsid w:val="2640B868"/>
    <w:rsid w:val="266983A8"/>
    <w:rsid w:val="26A283AC"/>
    <w:rsid w:val="27086F9B"/>
    <w:rsid w:val="27444AC3"/>
    <w:rsid w:val="27C9F3B8"/>
    <w:rsid w:val="28478B6C"/>
    <w:rsid w:val="284BD529"/>
    <w:rsid w:val="28765197"/>
    <w:rsid w:val="28A0F7E2"/>
    <w:rsid w:val="29207C70"/>
    <w:rsid w:val="292257C5"/>
    <w:rsid w:val="293DA8B9"/>
    <w:rsid w:val="2967638B"/>
    <w:rsid w:val="29CF618C"/>
    <w:rsid w:val="29E2CED3"/>
    <w:rsid w:val="2A1925F9"/>
    <w:rsid w:val="2A7CA6B0"/>
    <w:rsid w:val="2AAD9545"/>
    <w:rsid w:val="2ACEAC82"/>
    <w:rsid w:val="2AEE3D30"/>
    <w:rsid w:val="2B5635CE"/>
    <w:rsid w:val="2BA18565"/>
    <w:rsid w:val="2BC230E6"/>
    <w:rsid w:val="2BEB3211"/>
    <w:rsid w:val="2BF613B2"/>
    <w:rsid w:val="2C23670A"/>
    <w:rsid w:val="2C4C74BB"/>
    <w:rsid w:val="2C5AECEB"/>
    <w:rsid w:val="2C621A65"/>
    <w:rsid w:val="2D3EBD4A"/>
    <w:rsid w:val="2D7C9553"/>
    <w:rsid w:val="2DDC13D3"/>
    <w:rsid w:val="2DEAD65E"/>
    <w:rsid w:val="2E00174F"/>
    <w:rsid w:val="2E12B36F"/>
    <w:rsid w:val="2E37AE94"/>
    <w:rsid w:val="2E6D3FCD"/>
    <w:rsid w:val="2EC587CD"/>
    <w:rsid w:val="2F2606B9"/>
    <w:rsid w:val="2F5089DB"/>
    <w:rsid w:val="2F5F9907"/>
    <w:rsid w:val="2F7212AD"/>
    <w:rsid w:val="2F912F1D"/>
    <w:rsid w:val="2FC07F4D"/>
    <w:rsid w:val="2FE58814"/>
    <w:rsid w:val="2FF21A01"/>
    <w:rsid w:val="30312735"/>
    <w:rsid w:val="30AC7545"/>
    <w:rsid w:val="30D3F520"/>
    <w:rsid w:val="3106DA77"/>
    <w:rsid w:val="31D1E3F9"/>
    <w:rsid w:val="31EAC562"/>
    <w:rsid w:val="3266FF89"/>
    <w:rsid w:val="327759FE"/>
    <w:rsid w:val="327DAF43"/>
    <w:rsid w:val="331322FB"/>
    <w:rsid w:val="338F195E"/>
    <w:rsid w:val="33A0EDEF"/>
    <w:rsid w:val="33CCE04E"/>
    <w:rsid w:val="33D5106E"/>
    <w:rsid w:val="347A58C7"/>
    <w:rsid w:val="35AC28E4"/>
    <w:rsid w:val="35D23378"/>
    <w:rsid w:val="366231C7"/>
    <w:rsid w:val="36B29C9E"/>
    <w:rsid w:val="36FE3863"/>
    <w:rsid w:val="3751E1C6"/>
    <w:rsid w:val="3761C72E"/>
    <w:rsid w:val="3764340E"/>
    <w:rsid w:val="378226C9"/>
    <w:rsid w:val="37BE65A8"/>
    <w:rsid w:val="37DE6B33"/>
    <w:rsid w:val="3836891E"/>
    <w:rsid w:val="38445245"/>
    <w:rsid w:val="3887E787"/>
    <w:rsid w:val="38AA916F"/>
    <w:rsid w:val="38C1ECFC"/>
    <w:rsid w:val="38D8BB70"/>
    <w:rsid w:val="390237A3"/>
    <w:rsid w:val="394C1244"/>
    <w:rsid w:val="39528BDC"/>
    <w:rsid w:val="396727E9"/>
    <w:rsid w:val="39999928"/>
    <w:rsid w:val="39A85A36"/>
    <w:rsid w:val="39E0B6F6"/>
    <w:rsid w:val="3A25B20D"/>
    <w:rsid w:val="3A3A4B9E"/>
    <w:rsid w:val="3A3A5C47"/>
    <w:rsid w:val="3A48ADCF"/>
    <w:rsid w:val="3AF58976"/>
    <w:rsid w:val="3B59EAEB"/>
    <w:rsid w:val="3B692002"/>
    <w:rsid w:val="3BA03A24"/>
    <w:rsid w:val="3BA6110B"/>
    <w:rsid w:val="3BD18037"/>
    <w:rsid w:val="3C02C9F4"/>
    <w:rsid w:val="3C1DBDF5"/>
    <w:rsid w:val="3C40B98A"/>
    <w:rsid w:val="3CA7B125"/>
    <w:rsid w:val="3CC02BD0"/>
    <w:rsid w:val="3D42E51E"/>
    <w:rsid w:val="3D85C1B8"/>
    <w:rsid w:val="3D8E91DD"/>
    <w:rsid w:val="3E00F226"/>
    <w:rsid w:val="3E056CA6"/>
    <w:rsid w:val="3E185F55"/>
    <w:rsid w:val="3E495C98"/>
    <w:rsid w:val="3E63DC9D"/>
    <w:rsid w:val="3E6E6031"/>
    <w:rsid w:val="3E98D2DD"/>
    <w:rsid w:val="3EAF2D89"/>
    <w:rsid w:val="3EDEAB94"/>
    <w:rsid w:val="3EE44CC5"/>
    <w:rsid w:val="3F09047E"/>
    <w:rsid w:val="3F2609F6"/>
    <w:rsid w:val="3F358534"/>
    <w:rsid w:val="3F660C24"/>
    <w:rsid w:val="4012BF4B"/>
    <w:rsid w:val="40A30452"/>
    <w:rsid w:val="4160E1D6"/>
    <w:rsid w:val="41C94A6A"/>
    <w:rsid w:val="4288789B"/>
    <w:rsid w:val="44BD7A20"/>
    <w:rsid w:val="44BF163D"/>
    <w:rsid w:val="44E4ABA0"/>
    <w:rsid w:val="44F9F8B4"/>
    <w:rsid w:val="4504B702"/>
    <w:rsid w:val="45468E3D"/>
    <w:rsid w:val="45B98FCD"/>
    <w:rsid w:val="45C5EECE"/>
    <w:rsid w:val="45D58606"/>
    <w:rsid w:val="46154033"/>
    <w:rsid w:val="46546B03"/>
    <w:rsid w:val="46588CEE"/>
    <w:rsid w:val="46601641"/>
    <w:rsid w:val="467DB05C"/>
    <w:rsid w:val="46D4CE94"/>
    <w:rsid w:val="46FDF254"/>
    <w:rsid w:val="4724E955"/>
    <w:rsid w:val="477722FF"/>
    <w:rsid w:val="47E4553F"/>
    <w:rsid w:val="47F1F907"/>
    <w:rsid w:val="47F55660"/>
    <w:rsid w:val="47F937E2"/>
    <w:rsid w:val="48914297"/>
    <w:rsid w:val="48D6E11E"/>
    <w:rsid w:val="495806F1"/>
    <w:rsid w:val="49898C6B"/>
    <w:rsid w:val="49AE56E0"/>
    <w:rsid w:val="49BC6156"/>
    <w:rsid w:val="49D5A3F0"/>
    <w:rsid w:val="49DD70F7"/>
    <w:rsid w:val="4B8F1144"/>
    <w:rsid w:val="4BBC44EE"/>
    <w:rsid w:val="4BC1E4DF"/>
    <w:rsid w:val="4C3E2BD0"/>
    <w:rsid w:val="4CE6F4F1"/>
    <w:rsid w:val="4D20D643"/>
    <w:rsid w:val="4D245116"/>
    <w:rsid w:val="4D4D6C90"/>
    <w:rsid w:val="4D86FE76"/>
    <w:rsid w:val="4DC06519"/>
    <w:rsid w:val="4DF3BFF2"/>
    <w:rsid w:val="4E10B12F"/>
    <w:rsid w:val="4E733959"/>
    <w:rsid w:val="4E968108"/>
    <w:rsid w:val="4EEA783C"/>
    <w:rsid w:val="4F2FDD93"/>
    <w:rsid w:val="4F54AE75"/>
    <w:rsid w:val="4FCBEC51"/>
    <w:rsid w:val="4FD771CA"/>
    <w:rsid w:val="4FDB68AE"/>
    <w:rsid w:val="50DAAB96"/>
    <w:rsid w:val="5142680F"/>
    <w:rsid w:val="5173C454"/>
    <w:rsid w:val="51A08D88"/>
    <w:rsid w:val="51BDC4BC"/>
    <w:rsid w:val="51D736B3"/>
    <w:rsid w:val="51E278C7"/>
    <w:rsid w:val="52F92AE3"/>
    <w:rsid w:val="53736BFC"/>
    <w:rsid w:val="53C9340E"/>
    <w:rsid w:val="53ED2E19"/>
    <w:rsid w:val="5482313F"/>
    <w:rsid w:val="54E18E30"/>
    <w:rsid w:val="553CD78A"/>
    <w:rsid w:val="55428281"/>
    <w:rsid w:val="555A6AEC"/>
    <w:rsid w:val="556EDBD6"/>
    <w:rsid w:val="559ED730"/>
    <w:rsid w:val="55A3390A"/>
    <w:rsid w:val="55D6ACCD"/>
    <w:rsid w:val="5628CC3F"/>
    <w:rsid w:val="5654F628"/>
    <w:rsid w:val="5690F024"/>
    <w:rsid w:val="56C0D3E6"/>
    <w:rsid w:val="571B090B"/>
    <w:rsid w:val="57FC9D2C"/>
    <w:rsid w:val="58030973"/>
    <w:rsid w:val="58168433"/>
    <w:rsid w:val="5822FFC7"/>
    <w:rsid w:val="584573E8"/>
    <w:rsid w:val="58BD5D22"/>
    <w:rsid w:val="58E3DD05"/>
    <w:rsid w:val="591332C5"/>
    <w:rsid w:val="59177398"/>
    <w:rsid w:val="59434862"/>
    <w:rsid w:val="598088BC"/>
    <w:rsid w:val="59AC144B"/>
    <w:rsid w:val="59D96E4C"/>
    <w:rsid w:val="5A3C812D"/>
    <w:rsid w:val="5A4FFD52"/>
    <w:rsid w:val="5A699A15"/>
    <w:rsid w:val="5A7822D5"/>
    <w:rsid w:val="5C0B76CC"/>
    <w:rsid w:val="5C0DE313"/>
    <w:rsid w:val="5C3E7173"/>
    <w:rsid w:val="5C8243E8"/>
    <w:rsid w:val="5C84D779"/>
    <w:rsid w:val="5C9CACCB"/>
    <w:rsid w:val="5D39362A"/>
    <w:rsid w:val="5D5B23C2"/>
    <w:rsid w:val="5D966E06"/>
    <w:rsid w:val="5DA0CEA9"/>
    <w:rsid w:val="5DC252C6"/>
    <w:rsid w:val="5DFC227F"/>
    <w:rsid w:val="5E20C197"/>
    <w:rsid w:val="5E2845F5"/>
    <w:rsid w:val="5E826D59"/>
    <w:rsid w:val="5E99CE1A"/>
    <w:rsid w:val="5EC4D016"/>
    <w:rsid w:val="5ECD6C89"/>
    <w:rsid w:val="5F15A0CA"/>
    <w:rsid w:val="5F37911E"/>
    <w:rsid w:val="5F4D1613"/>
    <w:rsid w:val="5F560075"/>
    <w:rsid w:val="5F62F28F"/>
    <w:rsid w:val="5F6B311E"/>
    <w:rsid w:val="5F70A210"/>
    <w:rsid w:val="5F778EA8"/>
    <w:rsid w:val="5F82C60C"/>
    <w:rsid w:val="5FBC9DB4"/>
    <w:rsid w:val="5FEE8BF8"/>
    <w:rsid w:val="61218532"/>
    <w:rsid w:val="6168B156"/>
    <w:rsid w:val="623CFE76"/>
    <w:rsid w:val="62F27AD3"/>
    <w:rsid w:val="63316AAC"/>
    <w:rsid w:val="639AE8DB"/>
    <w:rsid w:val="63E292BB"/>
    <w:rsid w:val="643F3BF7"/>
    <w:rsid w:val="64F31210"/>
    <w:rsid w:val="65128391"/>
    <w:rsid w:val="652CDB26"/>
    <w:rsid w:val="65760D26"/>
    <w:rsid w:val="65932EBF"/>
    <w:rsid w:val="65AEA1DB"/>
    <w:rsid w:val="65B7690F"/>
    <w:rsid w:val="65E06ECD"/>
    <w:rsid w:val="6600F051"/>
    <w:rsid w:val="6613BAFF"/>
    <w:rsid w:val="6635977B"/>
    <w:rsid w:val="666779AD"/>
    <w:rsid w:val="6761E397"/>
    <w:rsid w:val="67EC4765"/>
    <w:rsid w:val="680A701E"/>
    <w:rsid w:val="680F1F12"/>
    <w:rsid w:val="6827E4A3"/>
    <w:rsid w:val="684AA5D6"/>
    <w:rsid w:val="686124DE"/>
    <w:rsid w:val="68779988"/>
    <w:rsid w:val="68A40851"/>
    <w:rsid w:val="68F1FC9D"/>
    <w:rsid w:val="693A474E"/>
    <w:rsid w:val="69492B20"/>
    <w:rsid w:val="697E772E"/>
    <w:rsid w:val="69A6C6C9"/>
    <w:rsid w:val="6A0B02AD"/>
    <w:rsid w:val="6A14A5F5"/>
    <w:rsid w:val="6A3C2DA7"/>
    <w:rsid w:val="6A56B0C7"/>
    <w:rsid w:val="6AFD8C15"/>
    <w:rsid w:val="6B2F8323"/>
    <w:rsid w:val="6B64E474"/>
    <w:rsid w:val="6B985B3E"/>
    <w:rsid w:val="6BBD45A6"/>
    <w:rsid w:val="6C02317F"/>
    <w:rsid w:val="6C12C0D5"/>
    <w:rsid w:val="6C451C04"/>
    <w:rsid w:val="6C87C1EF"/>
    <w:rsid w:val="6CD49EE7"/>
    <w:rsid w:val="6D67FEF4"/>
    <w:rsid w:val="6D6A62F2"/>
    <w:rsid w:val="6D9AD95B"/>
    <w:rsid w:val="6DA2C91F"/>
    <w:rsid w:val="6E248C25"/>
    <w:rsid w:val="6E33C917"/>
    <w:rsid w:val="6E576E2A"/>
    <w:rsid w:val="6E7C494B"/>
    <w:rsid w:val="6E7D94B7"/>
    <w:rsid w:val="6E96BB81"/>
    <w:rsid w:val="6F88FC20"/>
    <w:rsid w:val="6FA018C1"/>
    <w:rsid w:val="6FBC0C10"/>
    <w:rsid w:val="6FDE3BC7"/>
    <w:rsid w:val="6FF96EFF"/>
    <w:rsid w:val="70217FAD"/>
    <w:rsid w:val="707908B7"/>
    <w:rsid w:val="709B4C01"/>
    <w:rsid w:val="70C3DF0C"/>
    <w:rsid w:val="7102CDAD"/>
    <w:rsid w:val="71557494"/>
    <w:rsid w:val="71742547"/>
    <w:rsid w:val="717CBD1E"/>
    <w:rsid w:val="71B03EC3"/>
    <w:rsid w:val="71CA2BAB"/>
    <w:rsid w:val="71E2FEED"/>
    <w:rsid w:val="730C2DAA"/>
    <w:rsid w:val="73101B75"/>
    <w:rsid w:val="73216E0B"/>
    <w:rsid w:val="733C9CB0"/>
    <w:rsid w:val="7361B182"/>
    <w:rsid w:val="73B410E2"/>
    <w:rsid w:val="73CA4574"/>
    <w:rsid w:val="7417A805"/>
    <w:rsid w:val="7445EB91"/>
    <w:rsid w:val="74942DD9"/>
    <w:rsid w:val="74D7376B"/>
    <w:rsid w:val="74FF9E42"/>
    <w:rsid w:val="7561F3DC"/>
    <w:rsid w:val="7595411F"/>
    <w:rsid w:val="766F91C8"/>
    <w:rsid w:val="76AE8225"/>
    <w:rsid w:val="772FC878"/>
    <w:rsid w:val="7731DC5F"/>
    <w:rsid w:val="779CAB1F"/>
    <w:rsid w:val="77ADAFE7"/>
    <w:rsid w:val="782F7765"/>
    <w:rsid w:val="7854960D"/>
    <w:rsid w:val="78A42606"/>
    <w:rsid w:val="78B4ED33"/>
    <w:rsid w:val="78B6FC94"/>
    <w:rsid w:val="78C2EFA5"/>
    <w:rsid w:val="7934C76E"/>
    <w:rsid w:val="796BB658"/>
    <w:rsid w:val="79AA1F82"/>
    <w:rsid w:val="79AE0B6F"/>
    <w:rsid w:val="79BF6694"/>
    <w:rsid w:val="79CE8746"/>
    <w:rsid w:val="7A0CC293"/>
    <w:rsid w:val="7A86C4A1"/>
    <w:rsid w:val="7B0F4CFD"/>
    <w:rsid w:val="7B54D672"/>
    <w:rsid w:val="7B609008"/>
    <w:rsid w:val="7B7C234A"/>
    <w:rsid w:val="7CC1B228"/>
    <w:rsid w:val="7D082116"/>
    <w:rsid w:val="7D48864A"/>
    <w:rsid w:val="7D6AC065"/>
    <w:rsid w:val="7E376DBE"/>
    <w:rsid w:val="7E4F132C"/>
    <w:rsid w:val="7EA433D7"/>
    <w:rsid w:val="7EF8E94E"/>
    <w:rsid w:val="7F17E866"/>
    <w:rsid w:val="7F1B1E2C"/>
    <w:rsid w:val="7F438EAF"/>
    <w:rsid w:val="7F5909A1"/>
    <w:rsid w:val="7FE1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C06B"/>
  <w15:docId w15:val="{E6ED3BE6-C894-40BB-9ED6-E6550194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8026F0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00" w:after="120"/>
      <w:outlineLvl w:val="1"/>
    </w:pPr>
    <w:rPr>
      <w:rFonts w:ascii="Arial;sans-serif" w:eastAsia="Arial;sans-serif" w:hAnsi="Arial;sans-serif" w:cs="Arial;sans-serif"/>
      <w:b/>
      <w:bCs/>
      <w:sz w:val="36"/>
      <w:szCs w:val="36"/>
      <w:bdr w:val="none" w:sz="0" w:space="0" w:color="auto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74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C8C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0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77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77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76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0D65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sid w:val="008C2F20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9B2D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83"/>
    </w:pPr>
    <w:rPr>
      <w:rFonts w:ascii="Arial;sans-serif" w:eastAsia="Arial;sans-serif" w:hAnsi="Arial;sans-serif" w:cs="Arial;sans-serif"/>
      <w:bdr w:val="none" w:sz="0" w:space="0" w:color="auto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9B2D02"/>
    <w:rPr>
      <w:rFonts w:ascii="Arial;sans-serif" w:eastAsia="Arial;sans-serif" w:hAnsi="Arial;sans-serif" w:cs="Arial;sans-serif"/>
      <w:sz w:val="24"/>
      <w:szCs w:val="24"/>
      <w:bdr w:val="none" w:sz="0" w:space="0" w:color="auto"/>
      <w:lang w:val="en-US" w:eastAsia="zh-C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3B7"/>
    <w:rPr>
      <w:color w:val="605E5C"/>
      <w:shd w:val="clear" w:color="auto" w:fill="E1DFDD"/>
    </w:rPr>
  </w:style>
  <w:style w:type="paragraph" w:customStyle="1" w:styleId="pf0">
    <w:name w:val="pf0"/>
    <w:basedOn w:val="Normal"/>
    <w:rsid w:val="00B31D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cf01">
    <w:name w:val="cf01"/>
    <w:basedOn w:val="DefaultParagraphFont"/>
    <w:rsid w:val="00B31D34"/>
    <w:rPr>
      <w:rFonts w:ascii="Segoe UI" w:hAnsi="Segoe UI" w:cs="Segoe UI" w:hint="default"/>
      <w:color w:val="262626"/>
      <w:sz w:val="21"/>
      <w:szCs w:val="21"/>
    </w:rPr>
  </w:style>
  <w:style w:type="paragraph" w:customStyle="1" w:styleId="Default">
    <w:name w:val="Default"/>
    <w:rsid w:val="0090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velopeReturn">
    <w:name w:val="envelope return"/>
    <w:basedOn w:val="Normal"/>
    <w:rsid w:val="00C272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;sans-serif" w:eastAsia="Arial;sans-serif" w:hAnsi="Arial;sans-serif" w:cs="Arial;sans-serif"/>
      <w:i/>
      <w:bdr w:val="none" w:sz="0" w:space="0" w:color="auto"/>
      <w:lang w:eastAsia="zh-CN" w:bidi="hi-IN"/>
    </w:rPr>
  </w:style>
  <w:style w:type="paragraph" w:styleId="NormalWeb">
    <w:name w:val="Normal (Web)"/>
    <w:basedOn w:val="Normal"/>
    <w:uiPriority w:val="99"/>
    <w:unhideWhenUsed/>
    <w:rsid w:val="00125796"/>
  </w:style>
  <w:style w:type="table" w:styleId="TableGrid">
    <w:name w:val="Table Grid"/>
    <w:basedOn w:val="TableNormal"/>
    <w:uiPriority w:val="39"/>
    <w:rsid w:val="00321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1380"/>
    <w:rPr>
      <w:b/>
      <w:bCs/>
    </w:rPr>
  </w:style>
  <w:style w:type="character" w:customStyle="1" w:styleId="sr-only">
    <w:name w:val="sr-only"/>
    <w:basedOn w:val="DefaultParagraphFont"/>
    <w:rsid w:val="00573FA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3FA7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3FA7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paragraph" w:customStyle="1" w:styleId="placeholder">
    <w:name w:val="placeholder"/>
    <w:basedOn w:val="Normal"/>
    <w:rsid w:val="00573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3FA7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3FA7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html-span">
    <w:name w:val="html-span"/>
    <w:basedOn w:val="DefaultParagraphFont"/>
    <w:rsid w:val="00DE376B"/>
  </w:style>
  <w:style w:type="character" w:customStyle="1" w:styleId="Heading2Char">
    <w:name w:val="Heading 2 Char"/>
    <w:basedOn w:val="DefaultParagraphFont"/>
    <w:link w:val="Heading2"/>
    <w:uiPriority w:val="9"/>
    <w:rsid w:val="008026F0"/>
    <w:rPr>
      <w:rFonts w:ascii="Arial;sans-serif" w:eastAsia="Arial;sans-serif" w:hAnsi="Arial;sans-serif" w:cs="Arial;sans-serif"/>
      <w:b/>
      <w:bCs/>
      <w:sz w:val="36"/>
      <w:szCs w:val="36"/>
      <w:bdr w:val="none" w:sz="0" w:space="0" w:color="auto"/>
      <w:lang w:val="en-US" w:eastAsia="zh-CN" w:bidi="hi-IN"/>
    </w:rPr>
  </w:style>
  <w:style w:type="character" w:styleId="Emphasis">
    <w:name w:val="Emphasis"/>
    <w:basedOn w:val="DefaultParagraphFont"/>
    <w:uiPriority w:val="20"/>
    <w:qFormat/>
    <w:rsid w:val="00C80A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16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71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563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4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7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84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5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CE3E-C4B1-4CEE-B65C-8BC19C38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1751</Words>
  <Characters>9531</Characters>
  <Application>Microsoft Office Word</Application>
  <DocSecurity>0</DocSecurity>
  <Lines>211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Tregear</dc:creator>
  <cp:keywords/>
  <cp:lastModifiedBy>Nicky Tregear</cp:lastModifiedBy>
  <cp:revision>43</cp:revision>
  <cp:lastPrinted>2024-09-23T18:48:00Z</cp:lastPrinted>
  <dcterms:created xsi:type="dcterms:W3CDTF">2026-01-28T13:41:00Z</dcterms:created>
  <dcterms:modified xsi:type="dcterms:W3CDTF">2026-05-21T13:08:00Z</dcterms:modified>
</cp:coreProperties>
</file>